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DA" w:rsidRDefault="006D2DBE" w:rsidP="006D2DBE">
      <w:pPr>
        <w:jc w:val="center"/>
        <w:rPr>
          <w:rFonts w:ascii="Times New Roman" w:hAnsi="Times New Roman" w:cs="Times New Roman"/>
          <w:b/>
          <w:sz w:val="36"/>
          <w:szCs w:val="36"/>
        </w:rPr>
      </w:pPr>
      <w:r w:rsidRPr="006D2DBE">
        <w:rPr>
          <w:rFonts w:ascii="Times New Roman" w:hAnsi="Times New Roman" w:cs="Times New Roman"/>
          <w:b/>
          <w:sz w:val="36"/>
          <w:szCs w:val="36"/>
        </w:rPr>
        <w:t>ПРОКУРАТУРА РАЗЪЯСНЯЕТ</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Pr="006D2DBE" w:rsidRDefault="006D2DBE" w:rsidP="006D2DBE">
      <w:pPr>
        <w:spacing w:after="0" w:line="240" w:lineRule="auto"/>
        <w:ind w:firstLine="709"/>
        <w:jc w:val="both"/>
        <w:rPr>
          <w:rFonts w:ascii="Times New Roman" w:hAnsi="Times New Roman" w:cs="Times New Roman"/>
          <w:b/>
          <w:sz w:val="28"/>
          <w:szCs w:val="28"/>
        </w:rPr>
      </w:pPr>
      <w:r w:rsidRPr="006D2DBE">
        <w:rPr>
          <w:rFonts w:ascii="Times New Roman" w:hAnsi="Times New Roman" w:cs="Times New Roman"/>
          <w:b/>
          <w:sz w:val="28"/>
          <w:szCs w:val="28"/>
        </w:rPr>
        <w:t xml:space="preserve">«С 2022 года уголовный кодекс дополнен статьей 264.2 УК РФ, предусматривающей уголовную ответственность за нарушение правил дорожного движения лицом, подвергнутым административному наказанию и лишенного права управления транспортными средствами»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 xml:space="preserve">С января 2022 года уголовный кодекс Российской Федерации дополнен статьей 264.2 УК РФ, которой предусмотрена уголовная ответственность в случае если лицо ранее </w:t>
      </w:r>
      <w:proofErr w:type="spellStart"/>
      <w:r w:rsidRPr="006D2DBE">
        <w:rPr>
          <w:rFonts w:ascii="Times New Roman" w:hAnsi="Times New Roman" w:cs="Times New Roman"/>
          <w:sz w:val="28"/>
          <w:szCs w:val="28"/>
        </w:rPr>
        <w:t>привлекавшееся</w:t>
      </w:r>
      <w:proofErr w:type="spellEnd"/>
      <w:r w:rsidRPr="006D2DBE">
        <w:rPr>
          <w:rFonts w:ascii="Times New Roman" w:hAnsi="Times New Roman" w:cs="Times New Roman"/>
          <w:sz w:val="28"/>
          <w:szCs w:val="28"/>
        </w:rPr>
        <w:t xml:space="preserve"> за совершение правонарушения в виде выезда на встречную полосу движения или превышения скорости минимум на 60 км/ч вновь совершило аналогичные деяния.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 xml:space="preserve">Стоит заметить, что фиксация указанного нарушения дорожной камерой, не является основанием для возбуждения уголовного дела.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 xml:space="preserve">Согласно </w:t>
      </w:r>
      <w:proofErr w:type="gramStart"/>
      <w:r w:rsidRPr="006D2DBE">
        <w:rPr>
          <w:rFonts w:ascii="Times New Roman" w:hAnsi="Times New Roman" w:cs="Times New Roman"/>
          <w:sz w:val="28"/>
          <w:szCs w:val="28"/>
        </w:rPr>
        <w:t>санкции данной статьи</w:t>
      </w:r>
      <w:proofErr w:type="gramEnd"/>
      <w:r w:rsidRPr="006D2DBE">
        <w:rPr>
          <w:rFonts w:ascii="Times New Roman" w:hAnsi="Times New Roman" w:cs="Times New Roman"/>
          <w:sz w:val="28"/>
          <w:szCs w:val="28"/>
        </w:rPr>
        <w:t xml:space="preserve"> предусмотрено наказание в виде: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 xml:space="preserve">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обязательных работ на срок до четырехсот восьмидесяти </w:t>
      </w:r>
      <w:proofErr w:type="gramStart"/>
      <w:r w:rsidRPr="006D2DBE">
        <w:rPr>
          <w:rFonts w:ascii="Times New Roman" w:hAnsi="Times New Roman" w:cs="Times New Roman"/>
          <w:sz w:val="28"/>
          <w:szCs w:val="28"/>
        </w:rPr>
        <w:t>часов  принудительных</w:t>
      </w:r>
      <w:proofErr w:type="gramEnd"/>
      <w:r w:rsidRPr="006D2DBE">
        <w:rPr>
          <w:rFonts w:ascii="Times New Roman" w:hAnsi="Times New Roman" w:cs="Times New Roman"/>
          <w:sz w:val="28"/>
          <w:szCs w:val="28"/>
        </w:rPr>
        <w:t xml:space="preserve"> работ на срок до двух лет  лишение свободы на срок до двух лет </w:t>
      </w:r>
    </w:p>
    <w:p w:rsid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 xml:space="preserve">Независимо от назначенного судом основного наказания судом избирается дополнительное наказание в виде лишения права управления транспортными средствами на срок до 3 лет. </w:t>
      </w:r>
    </w:p>
    <w:p w:rsid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Default="006D2DBE" w:rsidP="006D2DBE">
      <w:pPr>
        <w:tabs>
          <w:tab w:val="center" w:pos="1529"/>
          <w:tab w:val="center" w:pos="3368"/>
          <w:tab w:val="center" w:pos="5154"/>
          <w:tab w:val="right" w:pos="9638"/>
        </w:tabs>
        <w:spacing w:after="0" w:line="240" w:lineRule="auto"/>
        <w:jc w:val="both"/>
        <w:rPr>
          <w:rFonts w:ascii="Times New Roman" w:hAnsi="Times New Roman" w:cs="Times New Roman"/>
          <w:sz w:val="28"/>
          <w:szCs w:val="28"/>
        </w:rPr>
      </w:pPr>
    </w:p>
    <w:p w:rsidR="006D2DBE" w:rsidRPr="006D2DBE" w:rsidRDefault="006D2DBE" w:rsidP="006D2DBE">
      <w:pPr>
        <w:tabs>
          <w:tab w:val="center" w:pos="1529"/>
          <w:tab w:val="center" w:pos="3368"/>
          <w:tab w:val="center" w:pos="5154"/>
          <w:tab w:val="right" w:pos="9638"/>
        </w:tabs>
        <w:spacing w:after="0" w:line="240" w:lineRule="auto"/>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«Оставление </w:t>
      </w:r>
      <w:r w:rsidRPr="006D2DBE">
        <w:rPr>
          <w:rFonts w:ascii="Times New Roman" w:eastAsia="Times New Roman" w:hAnsi="Times New Roman" w:cs="Times New Roman"/>
          <w:b/>
          <w:sz w:val="28"/>
          <w:szCs w:val="28"/>
        </w:rPr>
        <w:tab/>
        <w:t xml:space="preserve">места </w:t>
      </w:r>
      <w:r w:rsidRPr="006D2DBE">
        <w:rPr>
          <w:rFonts w:ascii="Times New Roman" w:eastAsia="Times New Roman" w:hAnsi="Times New Roman" w:cs="Times New Roman"/>
          <w:b/>
          <w:sz w:val="28"/>
          <w:szCs w:val="28"/>
        </w:rPr>
        <w:tab/>
        <w:t xml:space="preserve">совершения </w:t>
      </w:r>
      <w:r w:rsidRPr="006D2DBE">
        <w:rPr>
          <w:rFonts w:ascii="Times New Roman" w:eastAsia="Times New Roman" w:hAnsi="Times New Roman" w:cs="Times New Roman"/>
          <w:b/>
          <w:sz w:val="28"/>
          <w:szCs w:val="28"/>
        </w:rPr>
        <w:tab/>
        <w:t>дорожно-транспортного</w:t>
      </w:r>
    </w:p>
    <w:p w:rsidR="006D2DBE" w:rsidRPr="006D2DBE" w:rsidRDefault="006D2DBE" w:rsidP="006D2DBE">
      <w:pPr>
        <w:spacing w:after="0" w:line="240" w:lineRule="auto"/>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происшествия может повлечь наступление уголовной ответственности»</w:t>
      </w:r>
    </w:p>
    <w:p w:rsidR="006D2DBE" w:rsidRPr="006D2DBE" w:rsidRDefault="006D2DBE" w:rsidP="006D2DBE">
      <w:pPr>
        <w:spacing w:after="0" w:line="240" w:lineRule="auto"/>
        <w:ind w:left="709"/>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Частями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второй,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четвертой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шестой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статьи</w:t>
      </w:r>
      <w:r w:rsidRPr="006D2DBE">
        <w:rPr>
          <w:rFonts w:ascii="Times New Roman" w:eastAsia="Times New Roman" w:hAnsi="Times New Roman" w:cs="Times New Roman"/>
          <w:sz w:val="28"/>
          <w:szCs w:val="28"/>
        </w:rPr>
        <w:t xml:space="preserve"> 264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нарушение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правил</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дорожного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движения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эксплуатации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повлекшее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неосторожности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причинение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тяжкого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вреда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здоровью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человека,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смерть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человека,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смерть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оставлено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дорожно-транспортного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происшествия.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Уголовный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дополнен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положениями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2019 </w:t>
      </w:r>
      <w:r w:rsidRPr="006D2DBE">
        <w:rPr>
          <w:rFonts w:ascii="Times New Roman" w:hAnsi="Times New Roman" w:cs="Times New Roman"/>
          <w:sz w:val="28"/>
          <w:szCs w:val="28"/>
        </w:rPr>
        <w:t>году,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числе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после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Постановлении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Конституционного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25 </w:t>
      </w:r>
      <w:r w:rsidRPr="006D2DBE">
        <w:rPr>
          <w:rFonts w:ascii="Times New Roman" w:hAnsi="Times New Roman" w:cs="Times New Roman"/>
          <w:sz w:val="28"/>
          <w:szCs w:val="28"/>
        </w:rPr>
        <w:t>апреля</w:t>
      </w:r>
      <w:r w:rsidRPr="006D2DBE">
        <w:rPr>
          <w:rFonts w:ascii="Times New Roman" w:eastAsia="Times New Roman" w:hAnsi="Times New Roman" w:cs="Times New Roman"/>
          <w:sz w:val="28"/>
          <w:szCs w:val="28"/>
        </w:rPr>
        <w:t xml:space="preserve"> 2018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17-П</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преимущественное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положение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скрывшихся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дорожно</w:t>
      </w:r>
      <w:r>
        <w:rPr>
          <w:rFonts w:ascii="Times New Roman" w:hAnsi="Times New Roman" w:cs="Times New Roman"/>
          <w:sz w:val="28"/>
          <w:szCs w:val="28"/>
        </w:rPr>
        <w:t>-</w:t>
      </w:r>
      <w:r w:rsidRPr="006D2DBE">
        <w:rPr>
          <w:rFonts w:ascii="Times New Roman" w:hAnsi="Times New Roman" w:cs="Times New Roman"/>
          <w:sz w:val="28"/>
          <w:szCs w:val="28"/>
        </w:rPr>
        <w:t>транспортного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происшествия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оставшимися,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находящимся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алкогольного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опьянения.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причинен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тяжкий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вред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здоровью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грозить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принудительных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5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3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7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lastRenderedPageBreak/>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повлекло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неосторожности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смерть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человека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санкцией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5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12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повлекло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смерть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наказывается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8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15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t>Стоит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отметить,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любом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назначается</w:t>
      </w:r>
      <w:r w:rsidRPr="006D2DBE">
        <w:rPr>
          <w:rFonts w:ascii="Times New Roman" w:eastAsia="Times New Roman" w:hAnsi="Times New Roman" w:cs="Times New Roman"/>
          <w:sz w:val="28"/>
          <w:szCs w:val="28"/>
        </w:rPr>
        <w:t xml:space="preserve"> </w:t>
      </w:r>
      <w:proofErr w:type="gramStart"/>
      <w:r w:rsidRPr="006D2DBE">
        <w:rPr>
          <w:rFonts w:ascii="Times New Roman" w:hAnsi="Times New Roman" w:cs="Times New Roman"/>
          <w:sz w:val="28"/>
          <w:szCs w:val="28"/>
        </w:rPr>
        <w:t>основное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proofErr w:type="gramEnd"/>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сопряженное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3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left="-15"/>
        <w:jc w:val="both"/>
        <w:rPr>
          <w:rFonts w:ascii="Times New Roman" w:eastAsia="Times New Roman" w:hAnsi="Times New Roman" w:cs="Times New Roman"/>
          <w:sz w:val="28"/>
          <w:szCs w:val="28"/>
        </w:rPr>
      </w:pPr>
    </w:p>
    <w:p w:rsidR="006D2DBE" w:rsidRDefault="006D2DBE" w:rsidP="006D2DBE">
      <w:pPr>
        <w:spacing w:after="0" w:line="240" w:lineRule="auto"/>
        <w:ind w:left="-15"/>
        <w:jc w:val="center"/>
        <w:rPr>
          <w:rFonts w:ascii="Times New Roman" w:eastAsia="Times New Roman" w:hAnsi="Times New Roman" w:cs="Times New Roman"/>
          <w:sz w:val="28"/>
          <w:szCs w:val="28"/>
        </w:rPr>
      </w:pPr>
      <w:r w:rsidRPr="006D2DBE">
        <w:rPr>
          <w:rFonts w:ascii="Times New Roman" w:eastAsia="Times New Roman" w:hAnsi="Times New Roman" w:cs="Times New Roman"/>
          <w:sz w:val="28"/>
          <w:szCs w:val="28"/>
        </w:rPr>
        <w:t>***</w:t>
      </w:r>
    </w:p>
    <w:p w:rsidR="006D2DBE" w:rsidRPr="006D2DBE" w:rsidRDefault="006D2DBE" w:rsidP="006D2DBE">
      <w:pPr>
        <w:spacing w:after="0" w:line="240" w:lineRule="auto"/>
        <w:ind w:left="-15"/>
        <w:jc w:val="center"/>
        <w:rPr>
          <w:rFonts w:ascii="Times New Roman" w:hAnsi="Times New Roman" w:cs="Times New Roman"/>
          <w:sz w:val="28"/>
          <w:szCs w:val="28"/>
        </w:rPr>
      </w:pPr>
    </w:p>
    <w:p w:rsidR="006D2DBE" w:rsidRPr="006D2DBE" w:rsidRDefault="006D2DBE" w:rsidP="006D2DBE">
      <w:pPr>
        <w:spacing w:after="0" w:line="240" w:lineRule="auto"/>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w:t>
      </w:r>
      <w:proofErr w:type="gramStart"/>
      <w:r w:rsidRPr="006D2DBE">
        <w:rPr>
          <w:rFonts w:ascii="Times New Roman" w:eastAsia="Times New Roman" w:hAnsi="Times New Roman" w:cs="Times New Roman"/>
          <w:b/>
          <w:sz w:val="28"/>
          <w:szCs w:val="28"/>
        </w:rPr>
        <w:t>Лицо</w:t>
      </w:r>
      <w:proofErr w:type="gramEnd"/>
      <w:r w:rsidRPr="006D2DBE">
        <w:rPr>
          <w:rFonts w:ascii="Times New Roman" w:eastAsia="Times New Roman" w:hAnsi="Times New Roman" w:cs="Times New Roman"/>
          <w:b/>
          <w:sz w:val="28"/>
          <w:szCs w:val="28"/>
        </w:rPr>
        <w:t xml:space="preserve"> подвергнутое административному наказанию вновь управляющее автомобилем в состоянии опьянения может быть привлечено к уголовной ответственности»</w:t>
      </w:r>
    </w:p>
    <w:p w:rsidR="006D2DBE" w:rsidRPr="006D2DBE" w:rsidRDefault="006D2DBE" w:rsidP="006D2DBE">
      <w:pPr>
        <w:spacing w:after="0" w:line="240" w:lineRule="auto"/>
        <w:ind w:left="709"/>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Статьей</w:t>
      </w:r>
      <w:r w:rsidRPr="006D2DBE">
        <w:rPr>
          <w:rFonts w:ascii="Times New Roman" w:eastAsia="Times New Roman" w:hAnsi="Times New Roman" w:cs="Times New Roman"/>
          <w:sz w:val="28"/>
          <w:szCs w:val="28"/>
        </w:rPr>
        <w:t xml:space="preserve"> 264.1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автомобилем,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трамваем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механическим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находящимся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опьянения,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подвергнутым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административному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опьянения.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Стоит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заметить,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наступит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невыполнения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требования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уполномоченного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прохождении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медицинского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освидетельствования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опьянения.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Согласно</w:t>
      </w:r>
      <w:r w:rsidRPr="006D2DBE">
        <w:rPr>
          <w:rFonts w:ascii="Times New Roman" w:eastAsia="Times New Roman" w:hAnsi="Times New Roman" w:cs="Times New Roman"/>
          <w:sz w:val="28"/>
          <w:szCs w:val="28"/>
        </w:rPr>
        <w:t xml:space="preserve"> </w:t>
      </w:r>
      <w:proofErr w:type="gramStart"/>
      <w:r w:rsidRPr="006D2DBE">
        <w:rPr>
          <w:rFonts w:ascii="Times New Roman" w:hAnsi="Times New Roman" w:cs="Times New Roman"/>
          <w:sz w:val="28"/>
          <w:szCs w:val="28"/>
        </w:rPr>
        <w:t>санкции</w:t>
      </w:r>
      <w:proofErr w:type="gramEnd"/>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264.1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злоумышленнику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качестве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быть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штраф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размере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двухсот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тысяч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трехсот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тысяч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рублей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размере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заработной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платы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осужденного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период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четырехсот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восьмидесяти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часов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занимать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заниматься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деятельностью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принудительные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Судом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любом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назначается</w:t>
      </w:r>
      <w:r w:rsidRPr="006D2DBE">
        <w:rPr>
          <w:rFonts w:ascii="Times New Roman" w:eastAsia="Times New Roman" w:hAnsi="Times New Roman" w:cs="Times New Roman"/>
          <w:sz w:val="28"/>
          <w:szCs w:val="28"/>
        </w:rPr>
        <w:t xml:space="preserve"> </w:t>
      </w:r>
      <w:proofErr w:type="gramStart"/>
      <w:r w:rsidRPr="006D2DBE">
        <w:rPr>
          <w:rFonts w:ascii="Times New Roman" w:hAnsi="Times New Roman" w:cs="Times New Roman"/>
          <w:sz w:val="28"/>
          <w:szCs w:val="28"/>
        </w:rPr>
        <w:t>основное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proofErr w:type="gramEnd"/>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сопряженное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3 </w:t>
      </w:r>
      <w:r w:rsidRPr="006D2DBE">
        <w:rPr>
          <w:rFonts w:ascii="Times New Roman" w:hAnsi="Times New Roman" w:cs="Times New Roman"/>
          <w:sz w:val="28"/>
          <w:szCs w:val="28"/>
        </w:rPr>
        <w:t>лет</w:t>
      </w:r>
      <w:r>
        <w:rPr>
          <w:rFonts w:ascii="Times New Roman" w:hAnsi="Times New Roman" w:cs="Times New Roman"/>
          <w:sz w:val="28"/>
          <w:szCs w:val="28"/>
        </w:rPr>
        <w:t>.</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Default="006D2DBE" w:rsidP="006D2DBE">
      <w:pPr>
        <w:spacing w:after="0" w:line="240" w:lineRule="auto"/>
        <w:jc w:val="both"/>
        <w:rPr>
          <w:rFonts w:ascii="Times New Roman" w:hAnsi="Times New Roman" w:cs="Times New Roman"/>
          <w:sz w:val="28"/>
          <w:szCs w:val="28"/>
        </w:rPr>
      </w:pPr>
    </w:p>
    <w:p w:rsidR="006D2DBE" w:rsidRPr="006D2DBE" w:rsidRDefault="006D2DBE" w:rsidP="006D2DBE">
      <w:pPr>
        <w:spacing w:after="0" w:line="240" w:lineRule="auto"/>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«Управление транспортным средством в состоянии опьянения лицом, имеющим судимость за аналогичное деяние будет привлечено к уголовной ответственности»</w:t>
      </w:r>
    </w:p>
    <w:p w:rsidR="006D2DBE" w:rsidRPr="006D2DBE" w:rsidRDefault="006D2DBE" w:rsidP="006D2DBE">
      <w:pPr>
        <w:spacing w:after="0" w:line="240" w:lineRule="auto"/>
        <w:ind w:left="540"/>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Частью</w:t>
      </w:r>
      <w:r w:rsidRPr="006D2DBE">
        <w:rPr>
          <w:rFonts w:ascii="Times New Roman" w:eastAsia="Times New Roman" w:hAnsi="Times New Roman" w:cs="Times New Roman"/>
          <w:sz w:val="28"/>
          <w:szCs w:val="28"/>
        </w:rPr>
        <w:t xml:space="preserve"> 2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264.1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автомобилем,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трамваем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механическим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находящимся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опьянения,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имеющим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судимость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опьянения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преступления,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lastRenderedPageBreak/>
        <w:t>частями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второй,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четвертой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шестой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статьи</w:t>
      </w:r>
      <w:r w:rsidRPr="006D2DBE">
        <w:rPr>
          <w:rFonts w:ascii="Times New Roman" w:eastAsia="Times New Roman" w:hAnsi="Times New Roman" w:cs="Times New Roman"/>
          <w:sz w:val="28"/>
          <w:szCs w:val="28"/>
        </w:rPr>
        <w:t xml:space="preserve"> 264 </w:t>
      </w:r>
      <w:r w:rsidRPr="006D2DBE">
        <w:rPr>
          <w:rFonts w:ascii="Times New Roman" w:hAnsi="Times New Roman" w:cs="Times New Roman"/>
          <w:sz w:val="28"/>
          <w:szCs w:val="28"/>
        </w:rPr>
        <w:t>настоящего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настоящей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статьей.</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Наказание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преступления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ужесточено</w:t>
      </w:r>
      <w:r w:rsidRPr="006D2DBE">
        <w:rPr>
          <w:rFonts w:ascii="Times New Roman" w:eastAsia="Times New Roman" w:hAnsi="Times New Roman" w:cs="Times New Roman"/>
          <w:sz w:val="28"/>
          <w:szCs w:val="28"/>
        </w:rPr>
        <w:t xml:space="preserve"> 2021 </w:t>
      </w:r>
      <w:r w:rsidRPr="006D2DBE">
        <w:rPr>
          <w:rFonts w:ascii="Times New Roman" w:hAnsi="Times New Roman" w:cs="Times New Roman"/>
          <w:sz w:val="28"/>
          <w:szCs w:val="28"/>
        </w:rPr>
        <w:t>году.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санкция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теперь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предусматривает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исправительных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ограничения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Увеличен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штрафа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500 </w:t>
      </w:r>
      <w:r w:rsidRPr="006D2DBE">
        <w:rPr>
          <w:rFonts w:ascii="Times New Roman" w:hAnsi="Times New Roman" w:cs="Times New Roman"/>
          <w:sz w:val="28"/>
          <w:szCs w:val="28"/>
        </w:rPr>
        <w:t>тыс.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руб.,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принудительных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3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дополнительного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6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t>Судом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любом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сопряженное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3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Pr="006D2DBE" w:rsidRDefault="006D2DBE" w:rsidP="006D2DBE">
      <w:pPr>
        <w:spacing w:after="0" w:line="240" w:lineRule="auto"/>
        <w:jc w:val="both"/>
        <w:rPr>
          <w:rFonts w:ascii="Times New Roman" w:hAnsi="Times New Roman" w:cs="Times New Roman"/>
          <w:sz w:val="28"/>
          <w:szCs w:val="28"/>
        </w:rPr>
      </w:pPr>
    </w:p>
    <w:p w:rsidR="006D2DBE" w:rsidRPr="006D2DBE" w:rsidRDefault="006D2DBE" w:rsidP="006D2DBE">
      <w:pPr>
        <w:spacing w:after="0" w:line="240" w:lineRule="auto"/>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«Основания возникновения уголовной ответственности в сфере безопасности дорожного движения»</w:t>
      </w:r>
    </w:p>
    <w:p w:rsidR="006D2DBE" w:rsidRPr="006D2DBE" w:rsidRDefault="006D2DBE" w:rsidP="006D2DBE">
      <w:pPr>
        <w:spacing w:after="0" w:line="240" w:lineRule="auto"/>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преступления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безопасности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движения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главой</w:t>
      </w:r>
      <w:r w:rsidRPr="006D2DBE">
        <w:rPr>
          <w:rFonts w:ascii="Times New Roman" w:eastAsia="Times New Roman" w:hAnsi="Times New Roman" w:cs="Times New Roman"/>
          <w:sz w:val="28"/>
          <w:szCs w:val="28"/>
        </w:rPr>
        <w:t xml:space="preserve"> 27 </w:t>
      </w:r>
      <w:r w:rsidRPr="006D2DBE">
        <w:rPr>
          <w:rFonts w:ascii="Times New Roman" w:hAnsi="Times New Roman" w:cs="Times New Roman"/>
          <w:sz w:val="28"/>
          <w:szCs w:val="28"/>
        </w:rPr>
        <w:t>Уголовного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содержится</w:t>
      </w:r>
      <w:r w:rsidRPr="006D2DBE">
        <w:rPr>
          <w:rFonts w:ascii="Times New Roman" w:eastAsia="Times New Roman" w:hAnsi="Times New Roman" w:cs="Times New Roman"/>
          <w:sz w:val="28"/>
          <w:szCs w:val="28"/>
        </w:rPr>
        <w:t xml:space="preserve"> 11 </w:t>
      </w:r>
      <w:r w:rsidRPr="006D2DBE">
        <w:rPr>
          <w:rFonts w:ascii="Times New Roman" w:hAnsi="Times New Roman" w:cs="Times New Roman"/>
          <w:sz w:val="28"/>
          <w:szCs w:val="28"/>
        </w:rPr>
        <w:t>статей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w:t>
      </w:r>
      <w:proofErr w:type="spellStart"/>
      <w:r w:rsidRPr="006D2DBE">
        <w:rPr>
          <w:rFonts w:ascii="Times New Roman" w:hAnsi="Times New Roman" w:cs="Times New Roman"/>
          <w:sz w:val="28"/>
          <w:szCs w:val="28"/>
        </w:rPr>
        <w:t>ст.ст</w:t>
      </w:r>
      <w:proofErr w:type="spellEnd"/>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263 – 271.1).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привлекается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только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водитель,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получивший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соответствующее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удостоверение,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любое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управлявшее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числе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документ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был</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изъят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порядке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ранее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допущенное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нарушение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ПДД,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имевшее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обучающее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вождению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учебном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двойным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управлением.</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квалификации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имеет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значения,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чьей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находится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средство.</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left="-15" w:firstLine="709"/>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Default="006D2DBE" w:rsidP="006D2DBE">
      <w:pPr>
        <w:spacing w:after="0" w:line="240" w:lineRule="auto"/>
        <w:ind w:right="1723"/>
        <w:jc w:val="both"/>
        <w:rPr>
          <w:rFonts w:ascii="Times New Roman" w:hAnsi="Times New Roman" w:cs="Times New Roman"/>
          <w:sz w:val="28"/>
          <w:szCs w:val="28"/>
        </w:rPr>
      </w:pPr>
    </w:p>
    <w:p w:rsidR="006D2DBE" w:rsidRPr="006D2DBE" w:rsidRDefault="006D2DBE" w:rsidP="006D2DBE">
      <w:pPr>
        <w:spacing w:after="0" w:line="240" w:lineRule="auto"/>
        <w:jc w:val="center"/>
        <w:rPr>
          <w:rFonts w:ascii="Times New Roman" w:hAnsi="Times New Roman" w:cs="Times New Roman"/>
          <w:b/>
          <w:sz w:val="28"/>
          <w:szCs w:val="28"/>
        </w:rPr>
      </w:pPr>
      <w:r w:rsidRPr="006D2DBE">
        <w:rPr>
          <w:rFonts w:ascii="Times New Roman" w:hAnsi="Times New Roman" w:cs="Times New Roman"/>
          <w:b/>
          <w:sz w:val="28"/>
          <w:szCs w:val="28"/>
        </w:rPr>
        <w:t>Что</w:t>
      </w:r>
      <w:r w:rsidRPr="006D2DBE">
        <w:rPr>
          <w:rFonts w:ascii="Times New Roman" w:eastAsia="Times New Roman" w:hAnsi="Times New Roman" w:cs="Times New Roman"/>
          <w:b/>
          <w:sz w:val="28"/>
          <w:szCs w:val="28"/>
        </w:rPr>
        <w:t xml:space="preserve"> </w:t>
      </w:r>
      <w:r w:rsidRPr="006D2DBE">
        <w:rPr>
          <w:rFonts w:ascii="Times New Roman" w:hAnsi="Times New Roman" w:cs="Times New Roman"/>
          <w:b/>
          <w:sz w:val="28"/>
          <w:szCs w:val="28"/>
        </w:rPr>
        <w:t>такое</w:t>
      </w:r>
      <w:r w:rsidRPr="006D2DBE">
        <w:rPr>
          <w:rFonts w:ascii="Times New Roman" w:eastAsia="Times New Roman" w:hAnsi="Times New Roman" w:cs="Times New Roman"/>
          <w:b/>
          <w:sz w:val="28"/>
          <w:szCs w:val="28"/>
        </w:rPr>
        <w:t xml:space="preserve"> </w:t>
      </w:r>
      <w:r w:rsidRPr="006D2DBE">
        <w:rPr>
          <w:rFonts w:ascii="Times New Roman" w:hAnsi="Times New Roman" w:cs="Times New Roman"/>
          <w:b/>
          <w:sz w:val="28"/>
          <w:szCs w:val="28"/>
        </w:rPr>
        <w:t>договор</w:t>
      </w:r>
      <w:r w:rsidRPr="006D2DBE">
        <w:rPr>
          <w:rFonts w:ascii="Times New Roman" w:eastAsia="Times New Roman" w:hAnsi="Times New Roman" w:cs="Times New Roman"/>
          <w:b/>
          <w:sz w:val="28"/>
          <w:szCs w:val="28"/>
        </w:rPr>
        <w:t xml:space="preserve"> </w:t>
      </w:r>
      <w:r w:rsidRPr="006D2DBE">
        <w:rPr>
          <w:rFonts w:ascii="Times New Roman" w:hAnsi="Times New Roman" w:cs="Times New Roman"/>
          <w:b/>
          <w:sz w:val="28"/>
          <w:szCs w:val="28"/>
        </w:rPr>
        <w:t>ренты?</w:t>
      </w:r>
    </w:p>
    <w:p w:rsidR="006D2DBE" w:rsidRPr="006D2DBE" w:rsidRDefault="006D2DBE" w:rsidP="006D2DBE">
      <w:pPr>
        <w:spacing w:after="0" w:line="240" w:lineRule="auto"/>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заключить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соглашение,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сторона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(получатель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стороне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(плательщик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обмен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денежную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сумму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платеж)</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содержание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(оплата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ЖКУ,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приобретение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продуктов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питания).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Ренту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бессрочно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(постоянная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пожизненно,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условиях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пожизненного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содержания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иждивением,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обременив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земельный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предприятие,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здание,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сооружение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недвижимое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переданное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выплату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ренты.</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Как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правило,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постоянная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выплачивается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окончании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каждого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календарного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квартала,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пожизненная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окончании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каждого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календарного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месяца.</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lastRenderedPageBreak/>
        <w:t>Плательщик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содержания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иждивением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обеспечивать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жилище,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питании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одежде,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требует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здоровья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гражданина,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уход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ренты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необходимо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удостоверить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нотариально</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540"/>
        <w:jc w:val="both"/>
        <w:rPr>
          <w:rFonts w:ascii="Times New Roman" w:eastAsia="Times New Roman" w:hAnsi="Times New Roman" w:cs="Times New Roman"/>
          <w:sz w:val="28"/>
          <w:szCs w:val="28"/>
        </w:rPr>
      </w:pPr>
    </w:p>
    <w:p w:rsidR="006D2DBE" w:rsidRDefault="006D2DBE" w:rsidP="006D2DBE">
      <w:pPr>
        <w:spacing w:after="0" w:line="240" w:lineRule="auto"/>
        <w:jc w:val="center"/>
        <w:rPr>
          <w:rFonts w:ascii="Times New Roman" w:eastAsia="Times New Roman" w:hAnsi="Times New Roman" w:cs="Times New Roman"/>
          <w:sz w:val="28"/>
          <w:szCs w:val="28"/>
        </w:rPr>
      </w:pPr>
      <w:r w:rsidRPr="006D2DBE">
        <w:rPr>
          <w:rFonts w:ascii="Times New Roman" w:eastAsia="Times New Roman" w:hAnsi="Times New Roman" w:cs="Times New Roman"/>
          <w:sz w:val="28"/>
          <w:szCs w:val="28"/>
        </w:rPr>
        <w:t>***</w:t>
      </w:r>
    </w:p>
    <w:p w:rsidR="006D2DBE" w:rsidRPr="006D2DBE" w:rsidRDefault="006D2DBE" w:rsidP="006D2DBE">
      <w:pPr>
        <w:spacing w:after="0" w:line="240" w:lineRule="auto"/>
        <w:jc w:val="both"/>
        <w:rPr>
          <w:rFonts w:ascii="Times New Roman" w:eastAsia="Times New Roman" w:hAnsi="Times New Roman" w:cs="Times New Roman"/>
          <w:sz w:val="28"/>
          <w:szCs w:val="28"/>
        </w:rPr>
      </w:pPr>
    </w:p>
    <w:p w:rsidR="006D2DBE" w:rsidRPr="006D2DBE" w:rsidRDefault="006D2DBE" w:rsidP="006D2DBE">
      <w:pPr>
        <w:pStyle w:val="1"/>
        <w:spacing w:line="240" w:lineRule="auto"/>
        <w:rPr>
          <w:szCs w:val="28"/>
        </w:rPr>
      </w:pPr>
      <w:r w:rsidRPr="006D2DBE">
        <w:rPr>
          <w:szCs w:val="28"/>
        </w:rPr>
        <w:t>Особенности применения закона о защите прав потребителей при урегулировании споров</w:t>
      </w:r>
    </w:p>
    <w:p w:rsidR="006D2DBE" w:rsidRPr="006D2DBE" w:rsidRDefault="006D2DBE" w:rsidP="006D2DBE">
      <w:pPr>
        <w:spacing w:after="0" w:line="240" w:lineRule="auto"/>
        <w:ind w:left="70"/>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07.02.1992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2300-1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защите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досудебный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урегулирования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споров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досудебным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урегулированием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следует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понимать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деятельность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сторон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обращения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осуществляемую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самостоятельно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(переговоры,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претензионный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привлечением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третьих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(например,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медиаторов,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финансового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уполномоченного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финансовых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услуг),</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обращения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уполномоченному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публичной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власти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разрешения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административном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порядке.</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чтобы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судебном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порядке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изменить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расторгнуть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необходимо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соблюсти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претензионный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регулирующих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отношения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потребителями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сферах.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Кроме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направление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претензии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необходимо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договорам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оказании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услуг</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перевозки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пассажира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багажа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внутренним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водным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заявлении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требования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выплате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страхового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возмещения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страхования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владельца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освобождается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направлять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претензию,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одностороннего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отказа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защите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предпочитает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обратиться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иском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признании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расторгнутым.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Согласно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разъяснениям,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содержащимся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w:t>
      </w:r>
      <w:r w:rsidRPr="006D2DBE">
        <w:rPr>
          <w:rFonts w:ascii="Times New Roman" w:eastAsia="Times New Roman" w:hAnsi="Times New Roman" w:cs="Times New Roman"/>
          <w:sz w:val="28"/>
          <w:szCs w:val="28"/>
        </w:rPr>
        <w:t xml:space="preserve"> 33 </w:t>
      </w:r>
      <w:r w:rsidRPr="006D2DBE">
        <w:rPr>
          <w:rFonts w:ascii="Times New Roman" w:hAnsi="Times New Roman" w:cs="Times New Roman"/>
          <w:sz w:val="28"/>
          <w:szCs w:val="28"/>
        </w:rPr>
        <w:t>постановления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Пленума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Верховного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22.06.2021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18, </w:t>
      </w:r>
      <w:r w:rsidRPr="006D2DBE">
        <w:rPr>
          <w:rFonts w:ascii="Times New Roman" w:hAnsi="Times New Roman" w:cs="Times New Roman"/>
          <w:sz w:val="28"/>
          <w:szCs w:val="28"/>
        </w:rPr>
        <w:t>договорное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условие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соблюдении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досудебного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урегулирования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потребительского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является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ничтожным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силу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w:t>
      </w:r>
      <w:r w:rsidRPr="006D2DBE">
        <w:rPr>
          <w:rFonts w:ascii="Times New Roman" w:eastAsia="Times New Roman" w:hAnsi="Times New Roman" w:cs="Times New Roman"/>
          <w:sz w:val="28"/>
          <w:szCs w:val="28"/>
        </w:rPr>
        <w:t xml:space="preserve"> 1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16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защите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w:t>
      </w:r>
      <w:r w:rsidRPr="006D2DBE">
        <w:rPr>
          <w:rFonts w:ascii="Times New Roman" w:eastAsia="Times New Roman" w:hAnsi="Times New Roman" w:cs="Times New Roman"/>
          <w:sz w:val="28"/>
          <w:szCs w:val="28"/>
        </w:rPr>
        <w:t xml:space="preserve"> 2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168 </w:t>
      </w:r>
      <w:r w:rsidRPr="006D2DBE">
        <w:rPr>
          <w:rFonts w:ascii="Times New Roman" w:hAnsi="Times New Roman" w:cs="Times New Roman"/>
          <w:sz w:val="28"/>
          <w:szCs w:val="28"/>
        </w:rPr>
        <w:t>ГК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Pr="006D2DBE" w:rsidRDefault="006D2DBE" w:rsidP="006D2DBE">
      <w:pPr>
        <w:spacing w:after="0" w:line="240" w:lineRule="auto"/>
        <w:jc w:val="center"/>
        <w:rPr>
          <w:rFonts w:ascii="Times New Roman" w:hAnsi="Times New Roman" w:cs="Times New Roman"/>
          <w:sz w:val="28"/>
          <w:szCs w:val="28"/>
        </w:rPr>
      </w:pPr>
    </w:p>
    <w:p w:rsidR="006D2DBE" w:rsidRPr="006D2DBE" w:rsidRDefault="006D2DBE" w:rsidP="006D2DBE">
      <w:pPr>
        <w:spacing w:after="0" w:line="240" w:lineRule="auto"/>
        <w:ind w:left="7" w:right="114"/>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С 28 июня 2022 года возможно указание места рождения ребенка по месту жительства родителей (одного из родителей) на территории Российской Федерации</w:t>
      </w:r>
    </w:p>
    <w:p w:rsidR="006D2DBE" w:rsidRPr="006D2DBE" w:rsidRDefault="006D2DBE" w:rsidP="006D2DBE">
      <w:pPr>
        <w:spacing w:after="0" w:line="240" w:lineRule="auto"/>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lastRenderedPageBreak/>
        <w:t>Федеральным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28 </w:t>
      </w:r>
      <w:r w:rsidRPr="006D2DBE">
        <w:rPr>
          <w:rFonts w:ascii="Times New Roman" w:hAnsi="Times New Roman" w:cs="Times New Roman"/>
          <w:sz w:val="28"/>
          <w:szCs w:val="28"/>
        </w:rPr>
        <w:t>июня</w:t>
      </w:r>
      <w:r w:rsidRPr="006D2DBE">
        <w:rPr>
          <w:rFonts w:ascii="Times New Roman" w:eastAsia="Times New Roman" w:hAnsi="Times New Roman" w:cs="Times New Roman"/>
          <w:sz w:val="28"/>
          <w:szCs w:val="28"/>
        </w:rPr>
        <w:t xml:space="preserve"> 2022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224-ФЗ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внесении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изменения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статью</w:t>
      </w:r>
      <w:r w:rsidRPr="006D2DBE">
        <w:rPr>
          <w:rFonts w:ascii="Times New Roman" w:eastAsia="Times New Roman" w:hAnsi="Times New Roman" w:cs="Times New Roman"/>
          <w:sz w:val="28"/>
          <w:szCs w:val="28"/>
        </w:rPr>
        <w:t xml:space="preserve"> 21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актах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вступившим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силу</w:t>
      </w:r>
      <w:r w:rsidRPr="006D2DBE">
        <w:rPr>
          <w:rFonts w:ascii="Times New Roman" w:eastAsia="Times New Roman" w:hAnsi="Times New Roman" w:cs="Times New Roman"/>
          <w:sz w:val="28"/>
          <w:szCs w:val="28"/>
        </w:rPr>
        <w:t xml:space="preserve"> 28 </w:t>
      </w:r>
      <w:r w:rsidRPr="006D2DBE">
        <w:rPr>
          <w:rFonts w:ascii="Times New Roman" w:hAnsi="Times New Roman" w:cs="Times New Roman"/>
          <w:sz w:val="28"/>
          <w:szCs w:val="28"/>
        </w:rPr>
        <w:t>июня</w:t>
      </w:r>
      <w:r w:rsidRPr="006D2DBE">
        <w:rPr>
          <w:rFonts w:ascii="Times New Roman" w:eastAsia="Times New Roman" w:hAnsi="Times New Roman" w:cs="Times New Roman"/>
          <w:sz w:val="28"/>
          <w:szCs w:val="28"/>
        </w:rPr>
        <w:t xml:space="preserve"> 2022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родителей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родителей)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вместо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фактического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рождения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ребенка,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родившегося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территории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жительства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родителей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родителей)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территории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Default="006D2DBE" w:rsidP="006D2DBE">
      <w:pPr>
        <w:spacing w:after="0" w:line="240" w:lineRule="auto"/>
        <w:jc w:val="center"/>
        <w:rPr>
          <w:rFonts w:ascii="Times New Roman" w:hAnsi="Times New Roman" w:cs="Times New Roman"/>
          <w:sz w:val="28"/>
          <w:szCs w:val="28"/>
        </w:rPr>
      </w:pPr>
    </w:p>
    <w:p w:rsidR="006D2DBE" w:rsidRPr="006D2DBE" w:rsidRDefault="006D2DBE" w:rsidP="006D2DBE">
      <w:pPr>
        <w:spacing w:after="0" w:line="240" w:lineRule="auto"/>
        <w:jc w:val="center"/>
        <w:rPr>
          <w:rFonts w:ascii="Times New Roman" w:hAnsi="Times New Roman" w:cs="Times New Roman"/>
          <w:sz w:val="28"/>
          <w:szCs w:val="28"/>
        </w:rPr>
      </w:pPr>
      <w:r w:rsidRPr="006D2DBE">
        <w:rPr>
          <w:rFonts w:ascii="Times New Roman" w:eastAsia="Times New Roman" w:hAnsi="Times New Roman" w:cs="Times New Roman"/>
          <w:b/>
          <w:sz w:val="28"/>
          <w:szCs w:val="28"/>
        </w:rPr>
        <w:t>Порядок привлечения к дисциплинарной ответственности за совершение коррупционного правонарушения</w:t>
      </w:r>
    </w:p>
    <w:p w:rsidR="006D2DBE" w:rsidRPr="006D2DBE" w:rsidRDefault="006D2DBE" w:rsidP="006D2DBE">
      <w:pPr>
        <w:spacing w:after="0" w:line="240" w:lineRule="auto"/>
        <w:ind w:left="720"/>
        <w:jc w:val="both"/>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Законодательством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особый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привлечения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дисциплинарной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Взыскания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налагаются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порядком,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59.3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применяются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представителем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нанимателя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доклада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результатах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проверки,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проведенной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подразделением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кадровой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соответствующего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профилактике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доклад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результатах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проверки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направлялся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комиссию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урегулированию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конфликта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интересов,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рекомендации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комиссии.</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Порядок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проверки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регламентирован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Президента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21.09.2009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1065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проверке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достоверности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полноты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представляемых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претендующими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замещение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соблюдения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требований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служебному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поведению».</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несоблюдение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ограничений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запретов,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требований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предотвращении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урегулировании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конфликта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интересов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неисполнение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обязанностей,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целях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противодействия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налагаются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следующие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взыскания:</w:t>
      </w:r>
      <w:r w:rsidRPr="006D2DBE">
        <w:rPr>
          <w:rFonts w:ascii="Times New Roman" w:eastAsia="Times New Roman" w:hAnsi="Times New Roman" w:cs="Times New Roman"/>
          <w:sz w:val="28"/>
          <w:szCs w:val="28"/>
        </w:rPr>
        <w:t xml:space="preserve"> </w:t>
      </w:r>
    </w:p>
    <w:p w:rsidR="006D2DBE" w:rsidRPr="006D2DBE" w:rsidRDefault="006D2DBE" w:rsidP="006D2DBE">
      <w:pPr>
        <w:numPr>
          <w:ilvl w:val="0"/>
          <w:numId w:val="1"/>
        </w:numPr>
        <w:spacing w:after="0" w:line="240" w:lineRule="auto"/>
        <w:ind w:left="0" w:firstLine="709"/>
        <w:jc w:val="both"/>
        <w:rPr>
          <w:rFonts w:ascii="Times New Roman" w:hAnsi="Times New Roman" w:cs="Times New Roman"/>
          <w:sz w:val="28"/>
          <w:szCs w:val="28"/>
        </w:rPr>
      </w:pPr>
      <w:r w:rsidRPr="006D2DBE">
        <w:rPr>
          <w:rFonts w:ascii="Times New Roman" w:hAnsi="Times New Roman" w:cs="Times New Roman"/>
          <w:sz w:val="28"/>
          <w:szCs w:val="28"/>
        </w:rPr>
        <w:t>замечание;</w:t>
      </w:r>
      <w:r w:rsidRPr="006D2DBE">
        <w:rPr>
          <w:rFonts w:ascii="Times New Roman" w:eastAsia="Times New Roman" w:hAnsi="Times New Roman" w:cs="Times New Roman"/>
          <w:sz w:val="28"/>
          <w:szCs w:val="28"/>
        </w:rPr>
        <w:t xml:space="preserve"> </w:t>
      </w:r>
    </w:p>
    <w:p w:rsidR="006D2DBE" w:rsidRPr="006D2DBE" w:rsidRDefault="006D2DBE" w:rsidP="006D2DBE">
      <w:pPr>
        <w:numPr>
          <w:ilvl w:val="0"/>
          <w:numId w:val="1"/>
        </w:numPr>
        <w:spacing w:after="0" w:line="240" w:lineRule="auto"/>
        <w:ind w:left="0" w:firstLine="709"/>
        <w:jc w:val="both"/>
        <w:rPr>
          <w:rFonts w:ascii="Times New Roman" w:hAnsi="Times New Roman" w:cs="Times New Roman"/>
          <w:sz w:val="28"/>
          <w:szCs w:val="28"/>
        </w:rPr>
      </w:pPr>
      <w:r w:rsidRPr="006D2DBE">
        <w:rPr>
          <w:rFonts w:ascii="Times New Roman" w:hAnsi="Times New Roman" w:cs="Times New Roman"/>
          <w:sz w:val="28"/>
          <w:szCs w:val="28"/>
        </w:rPr>
        <w:t>выговор;</w:t>
      </w:r>
      <w:r w:rsidRPr="006D2DBE">
        <w:rPr>
          <w:rFonts w:ascii="Times New Roman" w:eastAsia="Times New Roman" w:hAnsi="Times New Roman" w:cs="Times New Roman"/>
          <w:sz w:val="28"/>
          <w:szCs w:val="28"/>
        </w:rPr>
        <w:t xml:space="preserve"> </w:t>
      </w:r>
    </w:p>
    <w:p w:rsidR="006D2DBE" w:rsidRPr="006D2DBE" w:rsidRDefault="006D2DBE" w:rsidP="006D2DBE">
      <w:pPr>
        <w:numPr>
          <w:ilvl w:val="0"/>
          <w:numId w:val="1"/>
        </w:numPr>
        <w:spacing w:after="0" w:line="240" w:lineRule="auto"/>
        <w:ind w:left="0" w:firstLine="709"/>
        <w:jc w:val="both"/>
        <w:rPr>
          <w:rFonts w:ascii="Times New Roman" w:hAnsi="Times New Roman" w:cs="Times New Roman"/>
          <w:sz w:val="28"/>
          <w:szCs w:val="28"/>
        </w:rPr>
      </w:pPr>
      <w:r w:rsidRPr="006D2DBE">
        <w:rPr>
          <w:rFonts w:ascii="Times New Roman" w:hAnsi="Times New Roman" w:cs="Times New Roman"/>
          <w:sz w:val="28"/>
          <w:szCs w:val="28"/>
        </w:rPr>
        <w:t>предупреждение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неполном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соответствии.</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Кроме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w:t>
      </w:r>
      <w:r w:rsidRPr="006D2DBE">
        <w:rPr>
          <w:rFonts w:ascii="Times New Roman" w:eastAsia="Times New Roman" w:hAnsi="Times New Roman" w:cs="Times New Roman"/>
          <w:sz w:val="28"/>
          <w:szCs w:val="28"/>
        </w:rPr>
        <w:t xml:space="preserve"> 1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59.2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особый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дисциплинарной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 </w:t>
      </w:r>
      <w:r w:rsidRPr="006D2DBE">
        <w:rPr>
          <w:rFonts w:ascii="Times New Roman" w:hAnsi="Times New Roman" w:cs="Times New Roman"/>
          <w:sz w:val="28"/>
          <w:szCs w:val="28"/>
        </w:rPr>
        <w:t>увольнение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утратой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доверия.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Законодательством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особый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привлечения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виновных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lastRenderedPageBreak/>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силу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59.3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применяются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позднее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шести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месяцев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дня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поступления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считая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периодов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временной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нетрудоспособности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пребывания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отпуске,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отсутствия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уважительным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причинам,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позднее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дня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включается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время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производства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делу.</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2012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целях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противодействия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предупреждения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проявлений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борьбы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Пенсионного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фонда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Фонда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социального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страхования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фонда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медицинского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страхования,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организаций,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созданных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организаций,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создаваемых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выполнения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задач,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поставленных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распространены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ограничения,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запреты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противодействии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целях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противодействия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коррупции.</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нарушение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антикоррупционных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стандартов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названных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организаций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привлекаются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Помимо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дисциплинарных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192 </w:t>
      </w:r>
      <w:r w:rsidRPr="006D2DBE">
        <w:rPr>
          <w:rFonts w:ascii="Times New Roman" w:hAnsi="Times New Roman" w:cs="Times New Roman"/>
          <w:sz w:val="28"/>
          <w:szCs w:val="28"/>
        </w:rPr>
        <w:t>Трудового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(замечание,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выговор,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увольнение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соответствующим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основаниям),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невыполнение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антикоррупционных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стандартов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расторжения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трудового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инициативе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работодателя.</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силу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w:t>
      </w:r>
      <w:r w:rsidRPr="006D2DBE">
        <w:rPr>
          <w:rFonts w:ascii="Times New Roman" w:eastAsia="Times New Roman" w:hAnsi="Times New Roman" w:cs="Times New Roman"/>
          <w:sz w:val="28"/>
          <w:szCs w:val="28"/>
        </w:rPr>
        <w:t xml:space="preserve"> 7.1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81 </w:t>
      </w:r>
      <w:r w:rsidRPr="006D2DBE">
        <w:rPr>
          <w:rFonts w:ascii="Times New Roman" w:hAnsi="Times New Roman" w:cs="Times New Roman"/>
          <w:sz w:val="28"/>
          <w:szCs w:val="28"/>
        </w:rPr>
        <w:t>Трудового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трудовой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быть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расторгнут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непринятия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предотвращению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урегулированию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конфликта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интересов,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стороной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является,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непредставления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представления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неполных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недостоверных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обязательствах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характера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непредставления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представления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заведомо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неполных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недостоверных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обязательствах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характера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детей,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открытия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(наличия)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счетов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(вкладов),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хранения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наличных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денежных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ценностей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иностранных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банках,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расположенных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пределами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территории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владения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пользования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иностранными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финансовыми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инструментами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детьми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настоящим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нормативными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правовыми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актами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Президента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Правительства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действия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дают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утраты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доверия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стороны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работодателя.</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lastRenderedPageBreak/>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общему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правилу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дисциплинарное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считается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снятым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истечении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дня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применения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имели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дисциплинарные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проступки,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дисциплинарные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проступки,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однако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исключением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является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увольнение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утратой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доверия.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w:t>
      </w:r>
      <w:r w:rsidRPr="006D2DBE">
        <w:rPr>
          <w:rFonts w:ascii="Times New Roman" w:eastAsia="Times New Roman" w:hAnsi="Times New Roman" w:cs="Times New Roman"/>
          <w:sz w:val="28"/>
          <w:szCs w:val="28"/>
        </w:rPr>
        <w:t xml:space="preserve"> 3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59.2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гражданской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службе»,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15 </w:t>
      </w:r>
      <w:r w:rsidRPr="006D2DBE">
        <w:rPr>
          <w:rFonts w:ascii="Times New Roman" w:hAnsi="Times New Roman" w:cs="Times New Roman"/>
          <w:sz w:val="28"/>
          <w:szCs w:val="28"/>
        </w:rPr>
        <w:t>Федерального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противодействии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применении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взыскания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увольнения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(освобождения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утратой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доверия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коррупционного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исключением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составляющих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государственную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тайну,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подлежат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включению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реестр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уволенных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утратой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доверия,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пять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момента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принятия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акта,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явившегося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основанием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включения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реестр.</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9E7003">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Default="006D2DBE" w:rsidP="006D2DBE">
      <w:pPr>
        <w:pStyle w:val="1"/>
        <w:spacing w:line="240" w:lineRule="auto"/>
        <w:jc w:val="both"/>
        <w:rPr>
          <w:rFonts w:eastAsiaTheme="minorHAnsi"/>
          <w:b w:val="0"/>
          <w:color w:val="auto"/>
          <w:szCs w:val="28"/>
          <w:lang w:eastAsia="en-US"/>
        </w:rPr>
      </w:pPr>
    </w:p>
    <w:p w:rsidR="006D2DBE" w:rsidRPr="006D2DBE" w:rsidRDefault="006D2DBE" w:rsidP="006D2DBE">
      <w:pPr>
        <w:pStyle w:val="1"/>
        <w:spacing w:line="240" w:lineRule="auto"/>
        <w:rPr>
          <w:szCs w:val="28"/>
        </w:rPr>
      </w:pPr>
      <w:r w:rsidRPr="006D2DBE">
        <w:rPr>
          <w:szCs w:val="28"/>
        </w:rPr>
        <w:t>Особенности допроса несовершеннолетнего свидетеля</w:t>
      </w:r>
    </w:p>
    <w:p w:rsidR="006D2DBE" w:rsidRPr="006D2DBE" w:rsidRDefault="006D2DBE" w:rsidP="006D2DBE">
      <w:pPr>
        <w:spacing w:after="0" w:line="240" w:lineRule="auto"/>
        <w:ind w:left="720"/>
        <w:jc w:val="both"/>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Статьей</w:t>
      </w:r>
      <w:r w:rsidRPr="006D2DBE">
        <w:rPr>
          <w:rFonts w:ascii="Times New Roman" w:eastAsia="Times New Roman" w:hAnsi="Times New Roman" w:cs="Times New Roman"/>
          <w:sz w:val="28"/>
          <w:szCs w:val="28"/>
        </w:rPr>
        <w:t xml:space="preserve"> 191 </w:t>
      </w:r>
      <w:r w:rsidRPr="006D2DBE">
        <w:rPr>
          <w:rFonts w:ascii="Times New Roman" w:hAnsi="Times New Roman" w:cs="Times New Roman"/>
          <w:sz w:val="28"/>
          <w:szCs w:val="28"/>
        </w:rPr>
        <w:t>Уголовно-процессуального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кодекса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особенности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допроса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свидетеля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потерпевшего.</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допросе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свидетеля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потерпевшего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необходимо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представителя,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достигших</w:t>
      </w:r>
      <w:r w:rsidRPr="006D2DBE">
        <w:rPr>
          <w:rFonts w:ascii="Times New Roman" w:eastAsia="Times New Roman" w:hAnsi="Times New Roman" w:cs="Times New Roman"/>
          <w:sz w:val="28"/>
          <w:szCs w:val="28"/>
        </w:rPr>
        <w:t xml:space="preserve"> 16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 </w:t>
      </w:r>
      <w:r w:rsidRPr="006D2DBE">
        <w:rPr>
          <w:rFonts w:ascii="Times New Roman" w:hAnsi="Times New Roman" w:cs="Times New Roman"/>
          <w:sz w:val="28"/>
          <w:szCs w:val="28"/>
        </w:rPr>
        <w:t>педагога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психолога.</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Следственные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действия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потерпевшего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свидетеля:</w:t>
      </w:r>
      <w:r w:rsidRPr="006D2DBE">
        <w:rPr>
          <w:rFonts w:ascii="Times New Roman" w:eastAsia="Times New Roman" w:hAnsi="Times New Roman" w:cs="Times New Roman"/>
          <w:sz w:val="28"/>
          <w:szCs w:val="28"/>
        </w:rPr>
        <w:t xml:space="preserve"> </w:t>
      </w:r>
    </w:p>
    <w:p w:rsidR="006D2DBE" w:rsidRPr="006D2DBE" w:rsidRDefault="006D2DBE" w:rsidP="006D2DBE">
      <w:pPr>
        <w:numPr>
          <w:ilvl w:val="0"/>
          <w:numId w:val="2"/>
        </w:num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возрасте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7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могут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продолжаться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перерыва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30 </w:t>
      </w:r>
      <w:r w:rsidRPr="006D2DBE">
        <w:rPr>
          <w:rFonts w:ascii="Times New Roman" w:hAnsi="Times New Roman" w:cs="Times New Roman"/>
          <w:sz w:val="28"/>
          <w:szCs w:val="28"/>
        </w:rPr>
        <w:t>минут,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сложности</w:t>
      </w:r>
      <w:r w:rsidRPr="006D2D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часа;</w:t>
      </w:r>
      <w:r w:rsidRPr="006D2DBE">
        <w:rPr>
          <w:rFonts w:ascii="Times New Roman" w:eastAsia="Times New Roman" w:hAnsi="Times New Roman" w:cs="Times New Roman"/>
          <w:sz w:val="28"/>
          <w:szCs w:val="28"/>
        </w:rPr>
        <w:t xml:space="preserve"> </w:t>
      </w:r>
    </w:p>
    <w:p w:rsidR="006D2DBE" w:rsidRPr="006D2DBE" w:rsidRDefault="006D2DBE" w:rsidP="006D2DBE">
      <w:pPr>
        <w:numPr>
          <w:ilvl w:val="0"/>
          <w:numId w:val="2"/>
        </w:num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возрасте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7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14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часа,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сложности</w:t>
      </w:r>
      <w:r>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часов;</w:t>
      </w:r>
      <w:r w:rsidRPr="006D2DBE">
        <w:rPr>
          <w:rFonts w:ascii="Times New Roman" w:eastAsia="Times New Roman" w:hAnsi="Times New Roman" w:cs="Times New Roman"/>
          <w:sz w:val="28"/>
          <w:szCs w:val="28"/>
        </w:rPr>
        <w:t xml:space="preserve"> </w:t>
      </w:r>
    </w:p>
    <w:p w:rsidR="006D2DBE" w:rsidRPr="006D2DBE" w:rsidRDefault="006D2DBE" w:rsidP="006D2DBE">
      <w:pPr>
        <w:numPr>
          <w:ilvl w:val="0"/>
          <w:numId w:val="2"/>
        </w:num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возрасте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старше</w:t>
      </w:r>
      <w:r w:rsidRPr="006D2DBE">
        <w:rPr>
          <w:rFonts w:ascii="Times New Roman" w:eastAsia="Times New Roman" w:hAnsi="Times New Roman" w:cs="Times New Roman"/>
          <w:sz w:val="28"/>
          <w:szCs w:val="28"/>
        </w:rPr>
        <w:t xml:space="preserve"> 14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часов,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сложности</w:t>
      </w:r>
      <w:r w:rsidRPr="006D2D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четырех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часов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день.</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Потерпевшие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свидетели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возрасте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16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предупреждаются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отказ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дачи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показаний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дачу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заведомо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ложных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показаний,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указывается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необходимость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говорить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правду.</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проведении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следственных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действий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категории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применение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видеозаписи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киносъемки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исключением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потерпевший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свидетель,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представитель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против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возражает.</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6D2DBE">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Default="006D2DBE" w:rsidP="006D2DBE">
      <w:pPr>
        <w:pStyle w:val="1"/>
        <w:spacing w:line="240" w:lineRule="auto"/>
        <w:jc w:val="both"/>
        <w:rPr>
          <w:rFonts w:eastAsiaTheme="minorHAnsi"/>
          <w:b w:val="0"/>
          <w:color w:val="auto"/>
          <w:szCs w:val="28"/>
          <w:lang w:eastAsia="en-US"/>
        </w:rPr>
      </w:pPr>
    </w:p>
    <w:p w:rsidR="006D2DBE" w:rsidRPr="006D2DBE" w:rsidRDefault="006D2DBE" w:rsidP="006D2DBE">
      <w:pPr>
        <w:pStyle w:val="1"/>
        <w:spacing w:line="240" w:lineRule="auto"/>
        <w:rPr>
          <w:szCs w:val="28"/>
        </w:rPr>
      </w:pPr>
      <w:proofErr w:type="spellStart"/>
      <w:r w:rsidRPr="006D2DBE">
        <w:rPr>
          <w:szCs w:val="28"/>
        </w:rPr>
        <w:t>Наркопритоны</w:t>
      </w:r>
      <w:proofErr w:type="spellEnd"/>
      <w:r w:rsidRPr="006D2DBE">
        <w:rPr>
          <w:szCs w:val="28"/>
        </w:rPr>
        <w:t>: что делать жильцам дома, где появилось это зло, какая ответственность предусмотрена за их организацию</w:t>
      </w:r>
    </w:p>
    <w:p w:rsidR="006D2DBE" w:rsidRPr="006D2DBE" w:rsidRDefault="006D2DBE" w:rsidP="006D2DBE">
      <w:pPr>
        <w:spacing w:after="0" w:line="240" w:lineRule="auto"/>
        <w:ind w:left="720"/>
        <w:jc w:val="both"/>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Одними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признаков,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указывающих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организацию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притона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жилом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доме,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могут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специфический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химический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запах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подъезде,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регулярное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посещение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какой-то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квартиры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большим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количеством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людей,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особенно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молодежи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любое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время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суток,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появление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одурманенном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состоянии.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замечать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что-то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подобное</w:t>
      </w:r>
      <w:r w:rsidRPr="006D2DBE">
        <w:rPr>
          <w:rFonts w:ascii="Times New Roman" w:eastAsia="Times New Roman" w:hAnsi="Times New Roman" w:cs="Times New Roman"/>
          <w:sz w:val="28"/>
          <w:szCs w:val="28"/>
        </w:rPr>
        <w:t xml:space="preserve"> – </w:t>
      </w:r>
      <w:r w:rsidRPr="006D2DBE">
        <w:rPr>
          <w:rFonts w:ascii="Times New Roman" w:hAnsi="Times New Roman" w:cs="Times New Roman"/>
          <w:sz w:val="28"/>
          <w:szCs w:val="28"/>
        </w:rPr>
        <w:t>следует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первую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очередь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сообщить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полиции: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участковому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районный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отдел</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внутренних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дел</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пресечения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преступной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деятельности.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Вашему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заявлению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будет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принято,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неблагополучная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ситуация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продолжится,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стоит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обратиться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прокуратуры.</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систематическое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психотропных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веществ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аналогов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регламентирована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w:t>
      </w:r>
      <w:r w:rsidRPr="006D2DBE">
        <w:rPr>
          <w:rFonts w:ascii="Times New Roman" w:eastAsia="Times New Roman" w:hAnsi="Times New Roman" w:cs="Times New Roman"/>
          <w:sz w:val="28"/>
          <w:szCs w:val="28"/>
        </w:rPr>
        <w:t xml:space="preserve"> 232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организацию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содержание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притонов.</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Притоном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может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быть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признано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любое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жилое,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жилое,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используется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несколькими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психотропных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веществ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аналогов.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помещениям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могут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быть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отнесены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дома,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квартиры,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дачи,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гаражи,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подвалы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т.п.</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Систематическим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признается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цели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более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двух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этом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наступления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уголовной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имеет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значения,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предоставляется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возмездной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безвозмездной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основе.</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систематическое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организованной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группой,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виновному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грозит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7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организатор</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притона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снабжает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дополнительно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подлежит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незаконный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сбыт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наркотических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9E7003">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6D2DBE" w:rsidRPr="006D2DBE" w:rsidRDefault="006D2DBE" w:rsidP="006D2DBE">
      <w:pPr>
        <w:spacing w:after="0" w:line="240" w:lineRule="auto"/>
        <w:jc w:val="both"/>
        <w:rPr>
          <w:rFonts w:ascii="Times New Roman" w:hAnsi="Times New Roman" w:cs="Times New Roman"/>
          <w:sz w:val="28"/>
          <w:szCs w:val="28"/>
        </w:rPr>
      </w:pPr>
    </w:p>
    <w:p w:rsidR="006D2DBE" w:rsidRPr="006D2DBE" w:rsidRDefault="006D2DBE" w:rsidP="006D2DBE">
      <w:pPr>
        <w:pStyle w:val="1"/>
        <w:spacing w:line="240" w:lineRule="auto"/>
        <w:ind w:left="245"/>
        <w:rPr>
          <w:szCs w:val="28"/>
        </w:rPr>
      </w:pPr>
      <w:r w:rsidRPr="006D2DBE">
        <w:rPr>
          <w:szCs w:val="28"/>
        </w:rPr>
        <w:t>Установлена административная ответственность за необоснованное понуждение потребителей к предоставлению своих персональных данных</w:t>
      </w:r>
    </w:p>
    <w:p w:rsidR="006D2DBE" w:rsidRPr="006D2DBE" w:rsidRDefault="006D2DBE" w:rsidP="006D2DBE">
      <w:pPr>
        <w:spacing w:after="0" w:line="240" w:lineRule="auto"/>
        <w:ind w:left="720"/>
        <w:jc w:val="both"/>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Федеральным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28.05.2022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145-ФЗ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внесены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изменения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статью</w:t>
      </w:r>
      <w:r w:rsidRPr="006D2DBE">
        <w:rPr>
          <w:rFonts w:ascii="Times New Roman" w:eastAsia="Times New Roman" w:hAnsi="Times New Roman" w:cs="Times New Roman"/>
          <w:sz w:val="28"/>
          <w:szCs w:val="28"/>
        </w:rPr>
        <w:t xml:space="preserve"> 14.8 </w:t>
      </w:r>
      <w:r w:rsidRPr="006D2DBE">
        <w:rPr>
          <w:rFonts w:ascii="Times New Roman" w:hAnsi="Times New Roman" w:cs="Times New Roman"/>
          <w:sz w:val="28"/>
          <w:szCs w:val="28"/>
        </w:rPr>
        <w:t>Кодекса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административных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правонарушениях.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Установлена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административная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lastRenderedPageBreak/>
        <w:t>необоснованное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понуждение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персональных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данных.</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Так,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отказ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заключении,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исполнении,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изменении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расторжении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отказом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персональные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влечет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наложение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административного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штрафа:</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размере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5 </w:t>
      </w:r>
      <w:r w:rsidRPr="006D2DBE">
        <w:rPr>
          <w:rFonts w:ascii="Times New Roman" w:hAnsi="Times New Roman" w:cs="Times New Roman"/>
          <w:sz w:val="28"/>
          <w:szCs w:val="28"/>
        </w:rPr>
        <w:t>тысяч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10 </w:t>
      </w:r>
      <w:r w:rsidRPr="006D2DBE">
        <w:rPr>
          <w:rFonts w:ascii="Times New Roman" w:hAnsi="Times New Roman" w:cs="Times New Roman"/>
          <w:sz w:val="28"/>
          <w:szCs w:val="28"/>
        </w:rPr>
        <w:t>тысяч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рублей;</w:t>
      </w:r>
      <w:r w:rsidRPr="006D2DBE">
        <w:rPr>
          <w:rFonts w:ascii="Times New Roman" w:eastAsia="Times New Roman" w:hAnsi="Times New Roman" w:cs="Times New Roman"/>
          <w:sz w:val="28"/>
          <w:szCs w:val="28"/>
        </w:rPr>
        <w:t xml:space="preserve"> -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юридических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лиц</w:t>
      </w:r>
      <w:r w:rsidRPr="006D2DBE">
        <w:rPr>
          <w:rFonts w:ascii="Times New Roman" w:eastAsia="Times New Roman" w:hAnsi="Times New Roman" w:cs="Times New Roman"/>
          <w:sz w:val="28"/>
          <w:szCs w:val="28"/>
        </w:rPr>
        <w:t xml:space="preserve"> -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30 </w:t>
      </w:r>
      <w:r w:rsidRPr="006D2DBE">
        <w:rPr>
          <w:rFonts w:ascii="Times New Roman" w:hAnsi="Times New Roman" w:cs="Times New Roman"/>
          <w:sz w:val="28"/>
          <w:szCs w:val="28"/>
        </w:rPr>
        <w:t>тысяч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50 </w:t>
      </w:r>
      <w:r w:rsidRPr="006D2DBE">
        <w:rPr>
          <w:rFonts w:ascii="Times New Roman" w:hAnsi="Times New Roman" w:cs="Times New Roman"/>
          <w:sz w:val="28"/>
          <w:szCs w:val="28"/>
        </w:rPr>
        <w:t>тысяч</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рублей.</w:t>
      </w:r>
      <w:r w:rsidRPr="006D2DBE">
        <w:rPr>
          <w:rFonts w:ascii="Times New Roman" w:eastAsia="Times New Roman" w:hAnsi="Times New Roman" w:cs="Times New Roman"/>
          <w:sz w:val="28"/>
          <w:szCs w:val="28"/>
        </w:rPr>
        <w:t xml:space="preserve"> </w:t>
      </w:r>
    </w:p>
    <w:p w:rsidR="006D2DBE" w:rsidRP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наступит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когда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потребителем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персональных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является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принятыми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нормативными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правовыми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актами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непосредственно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связано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исполнением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договора.</w:t>
      </w:r>
      <w:r w:rsidRPr="006D2DBE">
        <w:rPr>
          <w:rFonts w:ascii="Times New Roman" w:eastAsia="Times New Roman" w:hAnsi="Times New Roman" w:cs="Times New Roman"/>
          <w:sz w:val="28"/>
          <w:szCs w:val="28"/>
        </w:rPr>
        <w:t xml:space="preserve"> </w:t>
      </w:r>
    </w:p>
    <w:p w:rsidR="006D2DBE" w:rsidRDefault="006D2DBE" w:rsidP="006D2DBE">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Федеральный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вступает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силу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1 </w:t>
      </w:r>
      <w:r w:rsidRPr="006D2DBE">
        <w:rPr>
          <w:rFonts w:ascii="Times New Roman" w:hAnsi="Times New Roman" w:cs="Times New Roman"/>
          <w:sz w:val="28"/>
          <w:szCs w:val="28"/>
        </w:rPr>
        <w:t>сентября</w:t>
      </w:r>
      <w:r w:rsidRPr="006D2DBE">
        <w:rPr>
          <w:rFonts w:ascii="Times New Roman" w:eastAsia="Times New Roman" w:hAnsi="Times New Roman" w:cs="Times New Roman"/>
          <w:sz w:val="28"/>
          <w:szCs w:val="28"/>
        </w:rPr>
        <w:t xml:space="preserve"> 2022 </w:t>
      </w:r>
      <w:r w:rsidRPr="006D2DBE">
        <w:rPr>
          <w:rFonts w:ascii="Times New Roman" w:hAnsi="Times New Roman" w:cs="Times New Roman"/>
          <w:sz w:val="28"/>
          <w:szCs w:val="28"/>
        </w:rPr>
        <w:t>года.</w:t>
      </w:r>
    </w:p>
    <w:p w:rsidR="006D2DBE" w:rsidRPr="006D2DBE" w:rsidRDefault="006D2DBE" w:rsidP="006D2DBE">
      <w:pPr>
        <w:spacing w:after="0" w:line="240" w:lineRule="auto"/>
        <w:ind w:firstLine="709"/>
        <w:jc w:val="both"/>
        <w:rPr>
          <w:rFonts w:ascii="Times New Roman" w:hAnsi="Times New Roman" w:cs="Times New Roman"/>
          <w:sz w:val="28"/>
          <w:szCs w:val="28"/>
        </w:rPr>
      </w:pPr>
    </w:p>
    <w:p w:rsidR="006D2DBE" w:rsidRDefault="006D2DBE" w:rsidP="009E7003">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9E7003" w:rsidRPr="006D2DBE" w:rsidRDefault="009E7003" w:rsidP="009E7003">
      <w:pPr>
        <w:spacing w:after="0" w:line="240" w:lineRule="auto"/>
        <w:jc w:val="center"/>
        <w:rPr>
          <w:rFonts w:ascii="Times New Roman" w:hAnsi="Times New Roman" w:cs="Times New Roman"/>
          <w:sz w:val="28"/>
          <w:szCs w:val="28"/>
        </w:rPr>
      </w:pPr>
    </w:p>
    <w:p w:rsidR="006D2DBE" w:rsidRPr="006D2DBE" w:rsidRDefault="006D2DBE" w:rsidP="009E7003">
      <w:pPr>
        <w:pStyle w:val="1"/>
        <w:spacing w:line="240" w:lineRule="auto"/>
        <w:rPr>
          <w:szCs w:val="28"/>
        </w:rPr>
      </w:pPr>
      <w:r w:rsidRPr="006D2DBE">
        <w:rPr>
          <w:szCs w:val="28"/>
        </w:rPr>
        <w:t>За незаконный оборот специальных технических средств получения информации предусмотрена уголовная ответственность</w:t>
      </w:r>
    </w:p>
    <w:p w:rsidR="006D2DBE" w:rsidRPr="006D2DBE" w:rsidRDefault="006D2DBE" w:rsidP="006D2DBE">
      <w:pPr>
        <w:spacing w:after="0" w:line="240" w:lineRule="auto"/>
        <w:ind w:left="720"/>
        <w:jc w:val="both"/>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незаконные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производство,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приобретение,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сбыт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технических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предназначенных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негласного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статьей</w:t>
      </w:r>
      <w:r w:rsidRPr="006D2DBE">
        <w:rPr>
          <w:rFonts w:ascii="Times New Roman" w:eastAsia="Times New Roman" w:hAnsi="Times New Roman" w:cs="Times New Roman"/>
          <w:sz w:val="28"/>
          <w:szCs w:val="28"/>
        </w:rPr>
        <w:t xml:space="preserve"> 138.1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преступления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предусмотрено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наказание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штрафа,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ограничения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принудительных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четырех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лишением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занимать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заниматься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определенной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деятельностью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такового.</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Под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техническими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предназначенными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негласного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понимаются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приборы,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системы,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комплексы,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устройства,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инструменты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проникновения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помещения,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объекты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программное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обеспечение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электронных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вычислительных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машин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электронных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устройств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доступа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технических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хранения,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обработки,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передачи,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намеренно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приданы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свойства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обеспечения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функции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скрытого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доступа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ведома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обладателя.</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техническим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предназначенным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негласного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относятся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находящиеся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свободном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обороте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приборы,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системы,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комплексы,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устройства,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инструменты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бытового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обладающие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функциями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аудиозаписи,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видеозаписи,</w:t>
      </w:r>
      <w:r w:rsidRPr="006D2DBE">
        <w:rPr>
          <w:rFonts w:ascii="Times New Roman" w:eastAsia="Times New Roman" w:hAnsi="Times New Roman" w:cs="Times New Roman"/>
          <w:sz w:val="28"/>
          <w:szCs w:val="28"/>
        </w:rPr>
        <w:t xml:space="preserve"> </w:t>
      </w:r>
      <w:proofErr w:type="spellStart"/>
      <w:r w:rsidRPr="006D2DBE">
        <w:rPr>
          <w:rFonts w:ascii="Times New Roman" w:hAnsi="Times New Roman" w:cs="Times New Roman"/>
          <w:sz w:val="28"/>
          <w:szCs w:val="28"/>
        </w:rPr>
        <w:t>фотофиксации</w:t>
      </w:r>
      <w:proofErr w:type="spellEnd"/>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w:t>
      </w:r>
      <w:proofErr w:type="spellStart"/>
      <w:r w:rsidRPr="006D2DBE">
        <w:rPr>
          <w:rFonts w:ascii="Times New Roman" w:hAnsi="Times New Roman" w:cs="Times New Roman"/>
          <w:sz w:val="28"/>
          <w:szCs w:val="28"/>
        </w:rPr>
        <w:t>геолокации</w:t>
      </w:r>
      <w:proofErr w:type="spellEnd"/>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открыто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расположенными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управления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функционалом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элементами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индикации,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отображающими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режимы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использования,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наличием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маркировочных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обозначений,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указывающих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функциональное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программное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обеспечение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элементами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индикации,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отображающими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режимы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использования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указывающими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lastRenderedPageBreak/>
        <w:t>функциональное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назначение,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преднамеренно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путем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технической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доработки,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программирования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способом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приданы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новые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свойства,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позволяющие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помощью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накапливать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составляющую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личную,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семейную,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коммерческую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охраняемую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тайну,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без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ведома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обладателя.</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Уголовная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ответственность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статье</w:t>
      </w:r>
      <w:r w:rsidRPr="006D2DBE">
        <w:rPr>
          <w:rFonts w:ascii="Times New Roman" w:eastAsia="Times New Roman" w:hAnsi="Times New Roman" w:cs="Times New Roman"/>
          <w:sz w:val="28"/>
          <w:szCs w:val="28"/>
        </w:rPr>
        <w:t xml:space="preserve"> 138.1 </w:t>
      </w:r>
      <w:r w:rsidRPr="006D2DBE">
        <w:rPr>
          <w:rFonts w:ascii="Times New Roman" w:hAnsi="Times New Roman" w:cs="Times New Roman"/>
          <w:sz w:val="28"/>
          <w:szCs w:val="28"/>
        </w:rPr>
        <w:t>УК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РФ</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незаконные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производство,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приобретение,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сбыт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специальных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технических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предназначенных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негласного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наступает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случаях,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когда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действия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нарушение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требований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законодательства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p>
    <w:p w:rsidR="006D2DBE" w:rsidRDefault="006D2DBE" w:rsidP="009E7003">
      <w:pPr>
        <w:spacing w:after="0" w:line="240" w:lineRule="auto"/>
        <w:ind w:firstLine="709"/>
        <w:jc w:val="both"/>
        <w:rPr>
          <w:rFonts w:ascii="Times New Roman" w:eastAsia="Times New Roman" w:hAnsi="Times New Roman" w:cs="Times New Roman"/>
          <w:sz w:val="28"/>
          <w:szCs w:val="28"/>
        </w:rPr>
      </w:pPr>
      <w:r w:rsidRPr="006D2DBE">
        <w:rPr>
          <w:rFonts w:ascii="Times New Roman" w:hAnsi="Times New Roman" w:cs="Times New Roman"/>
          <w:sz w:val="28"/>
          <w:szCs w:val="28"/>
        </w:rPr>
        <w:t>Ввиду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изложенного,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приобретать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предметы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посредством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Интернет,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каким-либо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способом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следует</w:t>
      </w:r>
      <w:r w:rsidRPr="006D2DBE">
        <w:rPr>
          <w:rFonts w:ascii="Times New Roman" w:eastAsia="Times New Roman" w:hAnsi="Times New Roman" w:cs="Times New Roman"/>
          <w:b/>
          <w:sz w:val="28"/>
          <w:szCs w:val="28"/>
        </w:rPr>
        <w:t>.</w:t>
      </w:r>
      <w:r w:rsidRPr="006D2DBE">
        <w:rPr>
          <w:rFonts w:ascii="Times New Roman" w:eastAsia="Times New Roman" w:hAnsi="Times New Roman" w:cs="Times New Roman"/>
          <w:sz w:val="28"/>
          <w:szCs w:val="28"/>
        </w:rPr>
        <w:t xml:space="preserve"> </w:t>
      </w:r>
    </w:p>
    <w:p w:rsidR="009E7003" w:rsidRPr="006D2DBE" w:rsidRDefault="009E7003" w:rsidP="009E7003">
      <w:pPr>
        <w:spacing w:after="0" w:line="240" w:lineRule="auto"/>
        <w:ind w:firstLine="709"/>
        <w:jc w:val="both"/>
        <w:rPr>
          <w:rFonts w:ascii="Times New Roman" w:hAnsi="Times New Roman" w:cs="Times New Roman"/>
          <w:sz w:val="28"/>
          <w:szCs w:val="28"/>
        </w:rPr>
      </w:pPr>
    </w:p>
    <w:p w:rsidR="006D2DBE" w:rsidRDefault="006D2DBE" w:rsidP="009E7003">
      <w:pPr>
        <w:spacing w:after="0" w:line="240" w:lineRule="auto"/>
        <w:jc w:val="center"/>
        <w:rPr>
          <w:rFonts w:ascii="Times New Roman" w:hAnsi="Times New Roman" w:cs="Times New Roman"/>
          <w:sz w:val="28"/>
          <w:szCs w:val="28"/>
        </w:rPr>
      </w:pPr>
      <w:r w:rsidRPr="006D2DBE">
        <w:rPr>
          <w:rFonts w:ascii="Times New Roman" w:hAnsi="Times New Roman" w:cs="Times New Roman"/>
          <w:sz w:val="28"/>
          <w:szCs w:val="28"/>
        </w:rPr>
        <w:t>***</w:t>
      </w:r>
    </w:p>
    <w:p w:rsidR="009E7003" w:rsidRPr="006D2DBE" w:rsidRDefault="009E7003" w:rsidP="006D2DBE">
      <w:pPr>
        <w:spacing w:after="0" w:line="240" w:lineRule="auto"/>
        <w:jc w:val="both"/>
        <w:rPr>
          <w:rFonts w:ascii="Times New Roman" w:hAnsi="Times New Roman" w:cs="Times New Roman"/>
          <w:sz w:val="28"/>
          <w:szCs w:val="28"/>
        </w:rPr>
      </w:pPr>
    </w:p>
    <w:p w:rsidR="006D2DBE" w:rsidRPr="006D2DBE" w:rsidRDefault="006D2DBE" w:rsidP="009E7003">
      <w:pPr>
        <w:pStyle w:val="1"/>
        <w:spacing w:line="240" w:lineRule="auto"/>
        <w:rPr>
          <w:szCs w:val="28"/>
        </w:rPr>
      </w:pPr>
      <w:r w:rsidRPr="006D2DBE">
        <w:rPr>
          <w:szCs w:val="28"/>
        </w:rPr>
        <w:t>Сведения о доходах, расходах, об имуществе должны быть размещены в сети Интернет</w:t>
      </w:r>
    </w:p>
    <w:p w:rsidR="006D2DBE" w:rsidRPr="006D2DBE" w:rsidRDefault="006D2DBE" w:rsidP="006D2DBE">
      <w:pPr>
        <w:spacing w:after="0" w:line="240" w:lineRule="auto"/>
        <w:ind w:left="720"/>
        <w:jc w:val="both"/>
        <w:rPr>
          <w:rFonts w:ascii="Times New Roman" w:hAnsi="Times New Roman" w:cs="Times New Roman"/>
          <w:sz w:val="28"/>
          <w:szCs w:val="28"/>
        </w:rPr>
      </w:pPr>
      <w:r w:rsidRPr="006D2DBE">
        <w:rPr>
          <w:rFonts w:ascii="Times New Roman" w:eastAsia="Times New Roman" w:hAnsi="Times New Roman" w:cs="Times New Roman"/>
          <w:b/>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соответствии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Президента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Российской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Федерации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w:t>
      </w:r>
      <w:r w:rsidRPr="006D2DBE">
        <w:rPr>
          <w:rFonts w:ascii="Times New Roman" w:eastAsia="Times New Roman" w:hAnsi="Times New Roman" w:cs="Times New Roman"/>
          <w:sz w:val="28"/>
          <w:szCs w:val="28"/>
        </w:rPr>
        <w:t xml:space="preserve"> 08.07.2013 </w:t>
      </w:r>
      <w:r w:rsidRPr="006D2DBE">
        <w:rPr>
          <w:rFonts w:ascii="Times New Roman" w:hAnsi="Times New Roman" w:cs="Times New Roman"/>
          <w:sz w:val="28"/>
          <w:szCs w:val="28"/>
        </w:rPr>
        <w:t>№</w:t>
      </w:r>
      <w:r w:rsidRPr="006D2DBE">
        <w:rPr>
          <w:rFonts w:ascii="Times New Roman" w:eastAsia="Times New Roman" w:hAnsi="Times New Roman" w:cs="Times New Roman"/>
          <w:sz w:val="28"/>
          <w:szCs w:val="28"/>
        </w:rPr>
        <w:t xml:space="preserve"> 613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официальных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сайтах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размещаются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общероссийским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массовой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предоставляются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для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опубликования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следующие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обязательствах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характера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замещающих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должности,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замещение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влечет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размещение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расходах,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обязательствах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имущественного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характера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детей:</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перечень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объектов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недвижимого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принадлежащих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детям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находящихся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пользовании,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площади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страны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расположения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каждого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из</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объектов;</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перечень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указанием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вида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марки,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принадлежащих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праве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собственности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детям;</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декларированный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годовой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несовершеннолетних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детей;</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г)</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источниках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счет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которых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сделки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(совершена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сделка)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приобретению</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земельного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другого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объекта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недвижимого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транспортного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ценных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бумаг</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(долей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участия,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паев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уставных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(складочных)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капиталах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организаций),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цифровых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финансовых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активов,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цифровой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валюты,</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общая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сумма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сделок</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(сумма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сделки)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превышает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общий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доход</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(супруга)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три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последних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года,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предшествующих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отчетному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периоду.</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lastRenderedPageBreak/>
        <w:t>Средства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массовой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информации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вправе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течение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семи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рабочих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дней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получить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вышеуказанные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если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запрашиваемые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отсутствуют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официальном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сайте.</w:t>
      </w:r>
      <w:r w:rsidRPr="006D2DBE">
        <w:rPr>
          <w:rFonts w:ascii="Times New Roman" w:eastAsia="Times New Roman" w:hAnsi="Times New Roman" w:cs="Times New Roman"/>
          <w:sz w:val="28"/>
          <w:szCs w:val="28"/>
        </w:rPr>
        <w:t xml:space="preserve"> </w:t>
      </w:r>
    </w:p>
    <w:p w:rsidR="006D2DBE" w:rsidRPr="006D2DBE" w:rsidRDefault="006D2DBE" w:rsidP="009E7003">
      <w:pPr>
        <w:spacing w:after="0" w:line="240" w:lineRule="auto"/>
        <w:ind w:firstLine="709"/>
        <w:jc w:val="both"/>
        <w:rPr>
          <w:rFonts w:ascii="Times New Roman" w:hAnsi="Times New Roman" w:cs="Times New Roman"/>
          <w:sz w:val="28"/>
          <w:szCs w:val="28"/>
        </w:rPr>
      </w:pPr>
      <w:r w:rsidRPr="006D2DBE">
        <w:rPr>
          <w:rFonts w:ascii="Times New Roman" w:hAnsi="Times New Roman" w:cs="Times New Roman"/>
          <w:sz w:val="28"/>
          <w:szCs w:val="28"/>
        </w:rPr>
        <w:t>Запрещается</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размещать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сети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Интернет</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персональные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членов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семьи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позволяющие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жительства,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почтовый</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адрес,</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телефон</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индивидуальные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средства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коммуникации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членов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семьи;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данные,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позволяющие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определить</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местонахождение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объектов</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недвижимого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имущества,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принадлежащих</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служащему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(работнику)</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членам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его</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семьи;</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а</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также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охраняемые</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законом</w:t>
      </w:r>
      <w:r w:rsidRPr="006D2DBE">
        <w:rPr>
          <w:rFonts w:ascii="Times New Roman" w:eastAsia="Times New Roman" w:hAnsi="Times New Roman" w:cs="Times New Roman"/>
          <w:sz w:val="28"/>
          <w:szCs w:val="28"/>
        </w:rPr>
        <w:t xml:space="preserve"> </w:t>
      </w:r>
      <w:r w:rsidRPr="006D2DBE">
        <w:rPr>
          <w:rFonts w:ascii="Times New Roman" w:hAnsi="Times New Roman" w:cs="Times New Roman"/>
          <w:sz w:val="28"/>
          <w:szCs w:val="28"/>
        </w:rPr>
        <w:t>сведения.</w:t>
      </w:r>
      <w:r w:rsidRPr="006D2DBE">
        <w:rPr>
          <w:rFonts w:ascii="Times New Roman" w:eastAsia="Times New Roman" w:hAnsi="Times New Roman" w:cs="Times New Roman"/>
          <w:sz w:val="28"/>
          <w:szCs w:val="28"/>
        </w:rPr>
        <w:t xml:space="preserve"> </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pStyle w:val="a3"/>
        <w:shd w:val="clear" w:color="auto" w:fill="FFFFFF"/>
        <w:spacing w:before="0" w:beforeAutospacing="0" w:after="0" w:afterAutospacing="0"/>
        <w:jc w:val="center"/>
        <w:rPr>
          <w:b/>
          <w:bCs/>
          <w:color w:val="333333"/>
          <w:sz w:val="28"/>
          <w:szCs w:val="28"/>
          <w:shd w:val="clear" w:color="auto" w:fill="FFFFFF"/>
        </w:rPr>
      </w:pPr>
      <w:r w:rsidRPr="009657BF">
        <w:rPr>
          <w:b/>
          <w:bCs/>
          <w:color w:val="333333"/>
          <w:sz w:val="28"/>
          <w:szCs w:val="28"/>
          <w:shd w:val="clear" w:color="auto" w:fill="FFFFFF"/>
        </w:rPr>
        <w:t>Ужесточена уголовная ответственность за нарушения в сфере безопасности дорожного движения и введен новый состав преступления в рассматриваемой сфере</w:t>
      </w:r>
    </w:p>
    <w:p w:rsidR="00FC2490" w:rsidRPr="009657BF" w:rsidRDefault="00FC2490" w:rsidP="00FC2490">
      <w:pPr>
        <w:pStyle w:val="a3"/>
        <w:shd w:val="clear" w:color="auto" w:fill="FFFFFF"/>
        <w:spacing w:before="0" w:beforeAutospacing="0" w:after="0" w:afterAutospacing="0"/>
        <w:jc w:val="both"/>
        <w:rPr>
          <w:color w:val="333333"/>
          <w:sz w:val="28"/>
          <w:szCs w:val="28"/>
        </w:rPr>
      </w:pPr>
    </w:p>
    <w:p w:rsidR="00FC2490" w:rsidRPr="009657BF" w:rsidRDefault="00FC2490" w:rsidP="00FC2490">
      <w:pPr>
        <w:pStyle w:val="a3"/>
        <w:shd w:val="clear" w:color="auto" w:fill="FFFFFF"/>
        <w:spacing w:before="0" w:beforeAutospacing="0" w:after="0" w:afterAutospacing="0"/>
        <w:ind w:firstLine="709"/>
        <w:jc w:val="both"/>
        <w:rPr>
          <w:color w:val="333333"/>
          <w:sz w:val="28"/>
          <w:szCs w:val="28"/>
        </w:rPr>
      </w:pPr>
      <w:r w:rsidRPr="009657BF">
        <w:rPr>
          <w:color w:val="333333"/>
          <w:sz w:val="28"/>
          <w:szCs w:val="28"/>
        </w:rPr>
        <w:t>Федеральным законом от 14.07.2022 № 258-ФЗ внесены изменения в Уголовный кодекс Российской Федерации.</w:t>
      </w:r>
    </w:p>
    <w:p w:rsidR="00FC2490" w:rsidRPr="009657BF" w:rsidRDefault="00FC2490" w:rsidP="00FC2490">
      <w:pPr>
        <w:pStyle w:val="a3"/>
        <w:shd w:val="clear" w:color="auto" w:fill="FFFFFF"/>
        <w:spacing w:before="0" w:beforeAutospacing="0" w:after="0" w:afterAutospacing="0"/>
        <w:ind w:firstLine="709"/>
        <w:jc w:val="both"/>
        <w:rPr>
          <w:color w:val="333333"/>
          <w:sz w:val="28"/>
          <w:szCs w:val="28"/>
        </w:rPr>
      </w:pPr>
      <w:r w:rsidRPr="009657BF">
        <w:rPr>
          <w:color w:val="333333"/>
          <w:sz w:val="28"/>
          <w:szCs w:val="28"/>
        </w:rPr>
        <w:t>Уголовный закон дополнен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FC2490" w:rsidRPr="009657BF" w:rsidRDefault="00FC2490" w:rsidP="00FC2490">
      <w:pPr>
        <w:pStyle w:val="a3"/>
        <w:shd w:val="clear" w:color="auto" w:fill="FFFFFF"/>
        <w:spacing w:before="0" w:beforeAutospacing="0" w:after="0" w:afterAutospacing="0"/>
        <w:ind w:firstLine="709"/>
        <w:jc w:val="both"/>
        <w:rPr>
          <w:color w:val="333333"/>
          <w:sz w:val="28"/>
          <w:szCs w:val="28"/>
        </w:rPr>
      </w:pPr>
      <w:r w:rsidRPr="009657BF">
        <w:rPr>
          <w:color w:val="333333"/>
          <w:sz w:val="28"/>
          <w:szCs w:val="28"/>
        </w:rPr>
        <w:t>Санкция статьи предусматривает наказание вплоть до реального лишения свободы на срок до 2 лет с назначением дополнительного наказания в виде лишения права занимать определенные должности или заниматься определенной деятельностью на срок до 3 лет.</w:t>
      </w:r>
    </w:p>
    <w:p w:rsidR="00FC2490" w:rsidRPr="009657BF" w:rsidRDefault="00FC2490" w:rsidP="00FC2490">
      <w:pPr>
        <w:pStyle w:val="a3"/>
        <w:shd w:val="clear" w:color="auto" w:fill="FFFFFF"/>
        <w:spacing w:before="0" w:beforeAutospacing="0" w:after="0" w:afterAutospacing="0"/>
        <w:ind w:firstLine="709"/>
        <w:jc w:val="both"/>
        <w:rPr>
          <w:color w:val="333333"/>
          <w:sz w:val="28"/>
          <w:szCs w:val="28"/>
        </w:rPr>
      </w:pPr>
      <w:r w:rsidRPr="009657BF">
        <w:rPr>
          <w:color w:val="333333"/>
          <w:sz w:val="28"/>
          <w:szCs w:val="28"/>
        </w:rPr>
        <w:t>Кроме того, части вторая, четвертая и шестая статьи 264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p>
    <w:p w:rsidR="00FC2490" w:rsidRPr="009657BF" w:rsidRDefault="00FC2490" w:rsidP="00FC2490">
      <w:pPr>
        <w:pStyle w:val="a3"/>
        <w:shd w:val="clear" w:color="auto" w:fill="FFFFFF"/>
        <w:spacing w:before="0" w:beforeAutospacing="0" w:after="0" w:afterAutospacing="0"/>
        <w:ind w:firstLine="709"/>
        <w:jc w:val="both"/>
        <w:rPr>
          <w:color w:val="333333"/>
          <w:sz w:val="28"/>
          <w:szCs w:val="28"/>
        </w:rPr>
      </w:pPr>
      <w:r w:rsidRPr="009657BF">
        <w:rPr>
          <w:color w:val="333333"/>
          <w:sz w:val="28"/>
          <w:szCs w:val="28"/>
        </w:rPr>
        <w:t>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lastRenderedPageBreak/>
        <w:t>Административная ответственность за нарушение правил охраны и использования природных ресурсов на особо охраняемых природных территориях</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Статьей 8.39 Кодекса Российской Федерации об административных правонарушениях (далее – КоАП РФ) предусмотрена административная ответственность за нарушение установленного режима или иных правил охраны и использования окружающей среды и природных ресурсов на особо охраняемых природных территориях.</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В силу п. 2 ст. 2 Федерального закона от 14.03.1995 № 33-ФЗ «Об особо охраняемых природных территориях» различаются следующие категории особо охраняемых природных территорий:</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а) государственные природные заповедники, в том числе биосферные заповедники;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б) национальные парки;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природные парки;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г) государственные природные заказники;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д) памятники природы;</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е) дендрологические парки и ботанические сады. </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При этом, диспозиция указанной статьи распространяется на любые особо охраняемые природные территории и не содержит исключений в зависимости от субъектов, в ведении которых они находятся.</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За совершение указанного, в зависимости от субъекта правонарушения, предусмотрено наказание в виде административного штрафа на граждан в размере от 3 тыс. руб. до 4 тыс. руб.; на должностных лиц - от 15 тыс. руб. до 20 тыс. руб.; на юридических лиц - от 300 тыс. руб. до 500 тыс. руб. Также санкцией статьи предусмотрено дополнительно наказание в виде конфискации орудий совершения административного правонарушения и продукции незаконного природопользования или без таковой.</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Внесены изменения в Закон Российской Федерации "О недрах"</w:t>
      </w:r>
    </w:p>
    <w:p w:rsidR="00FC2490" w:rsidRDefault="00FC2490" w:rsidP="00FC2490">
      <w:pPr>
        <w:shd w:val="clear" w:color="auto" w:fill="FFFFFF"/>
        <w:spacing w:after="0" w:line="240" w:lineRule="auto"/>
        <w:jc w:val="both"/>
        <w:rPr>
          <w:rFonts w:ascii="Times New Roman" w:eastAsia="Times New Roman" w:hAnsi="Times New Roman" w:cs="Times New Roman"/>
          <w:color w:val="2C2D2E"/>
          <w:sz w:val="28"/>
          <w:szCs w:val="28"/>
          <w:shd w:val="clear" w:color="auto" w:fill="FFFFFF"/>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Федеральным законом от 28 июня 2022 г. N 218-ФЗ внесены изменения в Закон Российской Федерации "О недрах".</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Закреплено, что пользователями российских недр могут быть только юридические лица, созданные по российскому законодательству и индивидуальные предприниматели - граждане России, если иное не установлено федеральными законами.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lastRenderedPageBreak/>
        <w:t>Право пользования недрами досрочно прекращается при невыполнении условий обязательного перехода права пользования участками недр и переоформления лицензии.</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2C2D2E"/>
          <w:sz w:val="28"/>
          <w:szCs w:val="28"/>
          <w:shd w:val="clear" w:color="auto" w:fill="FFFFFF"/>
          <w:lang w:eastAsia="ru-RU"/>
        </w:rPr>
      </w:pPr>
      <w:r w:rsidRPr="009657BF">
        <w:rPr>
          <w:rFonts w:ascii="Times New Roman" w:eastAsia="Times New Roman" w:hAnsi="Times New Roman" w:cs="Times New Roman"/>
          <w:color w:val="2C2D2E"/>
          <w:sz w:val="28"/>
          <w:szCs w:val="28"/>
          <w:shd w:val="clear" w:color="auto" w:fill="FFFFFF"/>
          <w:lang w:eastAsia="ru-RU"/>
        </w:rPr>
        <w:t>Субъекты естественной монополии в области железнодорожного транспорта без аукциона могут получить право пользования участком недр местного значения для разведки и добычи общераспространенных полезных ископаемых, необходимых для строительства, реконструкции и капремонта объектов инфраструктуры ж/д транспорта общего пользования.</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Уточн</w:t>
      </w:r>
      <w:r>
        <w:rPr>
          <w:rFonts w:ascii="Times New Roman" w:eastAsia="Times New Roman" w:hAnsi="Times New Roman" w:cs="Times New Roman"/>
          <w:b/>
          <w:bCs/>
          <w:color w:val="333333"/>
          <w:sz w:val="28"/>
          <w:szCs w:val="28"/>
          <w:lang w:eastAsia="ru-RU"/>
        </w:rPr>
        <w:t>е</w:t>
      </w:r>
      <w:r w:rsidRPr="009657BF">
        <w:rPr>
          <w:rFonts w:ascii="Times New Roman" w:eastAsia="Times New Roman" w:hAnsi="Times New Roman" w:cs="Times New Roman"/>
          <w:b/>
          <w:bCs/>
          <w:color w:val="333333"/>
          <w:sz w:val="28"/>
          <w:szCs w:val="28"/>
          <w:lang w:eastAsia="ru-RU"/>
        </w:rPr>
        <w:t>н перечень оснований для аннулирования лицензий управляющих компаний</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Соответствующие поправки внесены в Жилищный кодекс Российской Федерации Федеральным законом от 28.06.2022 № 217-ФЗ.</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В частности, из оснований для обращения в суд с заявлением об аннулировании лицензии исключено условие об отсутствии в течение 6 месяцев в реестре лицензий сведений о многоквартирных домах, которыми управляет лицензиат.</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Предполагается, что это поможет лицензионной комиссии и органам жилищного надзора оперативно обращаться в суд с иском об аннулировании лицензии недобросовестной УК.</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Напомним, что </w:t>
      </w:r>
      <w:r w:rsidRPr="009657BF">
        <w:rPr>
          <w:rFonts w:ascii="Times New Roman" w:eastAsia="Times New Roman" w:hAnsi="Times New Roman" w:cs="Times New Roman"/>
          <w:color w:val="000000"/>
          <w:sz w:val="28"/>
          <w:szCs w:val="28"/>
          <w:shd w:val="clear" w:color="auto" w:fill="FFFFFF"/>
          <w:lang w:eastAsia="ru-RU"/>
        </w:rPr>
        <w:t>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2C2D2E"/>
          <w:sz w:val="28"/>
          <w:szCs w:val="28"/>
          <w:shd w:val="clear" w:color="auto" w:fill="FFFFFF"/>
          <w:lang w:eastAsia="ru-RU"/>
        </w:rPr>
        <w:t>Также закреплено, что сообщения о проведении общего собрания, решения и протоколы можно размещать в региональной информационной системе при условии, что будет обеспечено размещение материалов в ГИС ЖКХ в автоматизированном режиме.</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2C2D2E"/>
          <w:sz w:val="28"/>
          <w:szCs w:val="28"/>
          <w:shd w:val="clear" w:color="auto" w:fill="FFFFFF"/>
          <w:lang w:eastAsia="ru-RU"/>
        </w:rPr>
      </w:pPr>
      <w:r w:rsidRPr="009657BF">
        <w:rPr>
          <w:rFonts w:ascii="Times New Roman" w:eastAsia="Times New Roman" w:hAnsi="Times New Roman" w:cs="Times New Roman"/>
          <w:color w:val="2C2D2E"/>
          <w:sz w:val="28"/>
          <w:szCs w:val="28"/>
          <w:shd w:val="clear" w:color="auto" w:fill="FFFFFF"/>
          <w:lang w:eastAsia="ru-RU"/>
        </w:rPr>
        <w:t>Внеочередное общее собрание собственников помещений в МКД по вопросам, которые были включены в повестку дня ранее проведенного общего собрания и по которым были приняты решения, можно созывать по истечении срока размещения в ГИС ЖКХ или региональной информационной системе протокола и решений ранее проведенного общего собрания.</w:t>
      </w:r>
    </w:p>
    <w:p w:rsidR="00FC2490" w:rsidRPr="009657BF"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Подлежит ли разделу сертификат на материнский капитал в случае развода супругов?</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В соответствии со ст. 2 Федерального закона от 29.12.2006 № 256-ФЗ «О дополнительных мерах государственной поддержки семей, имеющих детей» </w:t>
      </w:r>
      <w:r w:rsidRPr="009657BF">
        <w:rPr>
          <w:rFonts w:ascii="Times New Roman" w:eastAsia="Times New Roman" w:hAnsi="Times New Roman" w:cs="Times New Roman"/>
          <w:color w:val="333333"/>
          <w:sz w:val="28"/>
          <w:szCs w:val="28"/>
          <w:lang w:eastAsia="ru-RU"/>
        </w:rPr>
        <w:lastRenderedPageBreak/>
        <w:t>государственный сертификат на материнский (семейный) капитал является именным документом, подтверждающим право на дополнительные меры государственной поддержки, и принадлежит тому, на чье имя он выдан.</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Материнский капитал, являясь государственной целевой выплатой, не относится к совместно нажитому имуществу, в связи с чем разделу между супругами не подлежит.</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Вместе с тем в случае реализации средств материнского капитала на улучшение жилищных условий семьи в соответствии с частью 4 статьи 10 Федерального закона от 29.12.2006 № 256-ФЗ «О дополнительных мерах государственной поддержки семей, имеющих детей»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и детей (в том числе первого, второго, третьего ребенка и последующих детей) с определением размера долей по соглашению.</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color w:val="333333"/>
          <w:sz w:val="28"/>
          <w:szCs w:val="28"/>
          <w:lang w:eastAsia="ru-RU"/>
        </w:rPr>
        <w:t>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w:t>
      </w:r>
      <w:r w:rsidRPr="009657BF">
        <w:rPr>
          <w:rFonts w:ascii="Times New Roman" w:eastAsia="Times New Roman" w:hAnsi="Times New Roman" w:cs="Times New Roman"/>
          <w:b/>
          <w:bCs/>
          <w:color w:val="333333"/>
          <w:sz w:val="28"/>
          <w:szCs w:val="28"/>
          <w:lang w:eastAsia="ru-RU"/>
        </w:rPr>
        <w:t xml:space="preserve"> </w:t>
      </w: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Утверждены Правила выдачи разрешения на временные сбросы загрязняющих веществ в водные объекты II и III категории</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С 1 сентября 2022 года вступит в силу постановление правительства РФ от 16.05.2022 № 886, которым утверждены Правила выдачи разрешения на временные сбросы загрязняющих веществ в водные объекты II и III категории. </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плана мероприятий по охране окружающей среды в соответствии с графиком достижения установленных нормативов допустимых сбросов.</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Временно разрешенные сбросы устанавливаются при подаче заявки на получение разрешения на временные сбросы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Разрешение на временные сбросы выдается сроком на 1 год и ежегодно продлевается на этот же срок в случае подачи заявки на продление разрешения,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показателей снижения сбросов загрязняющих веществ в водные объекты.</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lastRenderedPageBreak/>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FC2490" w:rsidRDefault="00FC2490" w:rsidP="00FC2490">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9657BF">
        <w:rPr>
          <w:rFonts w:ascii="Times New Roman" w:hAnsi="Times New Roman" w:cs="Times New Roman"/>
          <w:color w:val="333333"/>
          <w:sz w:val="28"/>
          <w:szCs w:val="28"/>
          <w:shd w:val="clear" w:color="auto" w:fill="FFFFFF"/>
        </w:rPr>
        <w:t>Постановлением установлен 6-летний срок его действия.</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Установлен новый порядок расследования и учета случаев</w:t>
      </w:r>
      <w:r>
        <w:rPr>
          <w:rFonts w:ascii="Times New Roman" w:eastAsia="Times New Roman" w:hAnsi="Times New Roman" w:cs="Times New Roman"/>
          <w:b/>
          <w:bCs/>
          <w:color w:val="333333"/>
          <w:sz w:val="28"/>
          <w:szCs w:val="28"/>
          <w:lang w:eastAsia="ru-RU"/>
        </w:rPr>
        <w:t xml:space="preserve"> </w:t>
      </w:r>
      <w:r w:rsidRPr="009657BF">
        <w:rPr>
          <w:rFonts w:ascii="Times New Roman" w:eastAsia="Times New Roman" w:hAnsi="Times New Roman" w:cs="Times New Roman"/>
          <w:b/>
          <w:bCs/>
          <w:color w:val="333333"/>
          <w:sz w:val="28"/>
          <w:szCs w:val="28"/>
          <w:lang w:eastAsia="ru-RU"/>
        </w:rPr>
        <w:t>профессиональных заболеваний работников</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Постановлением Правительства РФ от 05.07.2022 № 1206 утверждены Правила расследования и учета случаев профессиональных заболеваний работников.</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Порядок учитывает изменившееся законодательство и практику его применения, в том числе нормы Федерального закона от 02.07.2021 № 311-ФЗ «О внесении изменений в Трудовой кодекс Российской Федерации».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соответствии с данными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Так же,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Кроме того,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форме, установленной Министерством здравоохранения Российской Федерации.</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Постановление вступает в силу с 1 марта 2023 г. и действует до 1 марта 2029 г.</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Кто из работников имеет право на предоставление оплачиваемого отпуска в удобное время?</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Право на предоставление оплачиваемого отпуска в удобное время имеют специальные категории работников, которые определены федеральными законами.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Так, в соответствии с требованиями ст. 262.2 Трудового Кодекса РФ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Также право на предоставление оплачиваемого отпуска в удобное время имеют:</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отозванные из ежегодного оплачиваемого отпуска (ч. 2 ст. 125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-женщины - перед отпуском по беременности и родам или сразу после него либо по окончании отпуска по уходу за ребенком (ст. 260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несовершеннолетние (ст. 267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один из родителей (опекун, попечитель, приемный родитель), воспитывающий ребенка-инвалида в возрасте до 18 лет (ст. 262.1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почетные доноры России (п. 1 ч. 1 ст. 23 Закона о донорстве);</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которые получили или перенесли лучевую болезнь и другие заболевания, связанные с радиационным воздействием вследствие чернобыльской катастрофы или при работах по ликвидации ее последствий, инвалиды вследствие такой катастрофы (п. п. 1, 2 ч. 1 ст. 13, п. 5 ч. 1 ст. 14 Закона от 15.05.1991 № 1244-1).</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Кроме </w:t>
      </w:r>
      <w:proofErr w:type="gramStart"/>
      <w:r w:rsidRPr="009657BF">
        <w:rPr>
          <w:rFonts w:ascii="Times New Roman" w:eastAsia="Times New Roman" w:hAnsi="Times New Roman" w:cs="Times New Roman"/>
          <w:color w:val="333333"/>
          <w:sz w:val="28"/>
          <w:szCs w:val="28"/>
          <w:lang w:eastAsia="ru-RU"/>
        </w:rPr>
        <w:t>того,  некоторые</w:t>
      </w:r>
      <w:proofErr w:type="gramEnd"/>
      <w:r w:rsidRPr="009657BF">
        <w:rPr>
          <w:rFonts w:ascii="Times New Roman" w:eastAsia="Times New Roman" w:hAnsi="Times New Roman" w:cs="Times New Roman"/>
          <w:color w:val="333333"/>
          <w:sz w:val="28"/>
          <w:szCs w:val="28"/>
          <w:lang w:eastAsia="ru-RU"/>
        </w:rPr>
        <w:t xml:space="preserve"> из тех, кому полагается отпуск в удобное им время, вправе взять его не только после отработки шести месяцев, но и раньше.</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Так, согласно </w:t>
      </w:r>
      <w:proofErr w:type="gramStart"/>
      <w:r w:rsidRPr="009657BF">
        <w:rPr>
          <w:rFonts w:ascii="Times New Roman" w:eastAsia="Times New Roman" w:hAnsi="Times New Roman" w:cs="Times New Roman"/>
          <w:color w:val="333333"/>
          <w:sz w:val="28"/>
          <w:szCs w:val="28"/>
          <w:lang w:eastAsia="ru-RU"/>
        </w:rPr>
        <w:t>требованиям</w:t>
      </w:r>
      <w:proofErr w:type="gramEnd"/>
      <w:r w:rsidRPr="009657BF">
        <w:rPr>
          <w:rFonts w:ascii="Times New Roman" w:eastAsia="Times New Roman" w:hAnsi="Times New Roman" w:cs="Times New Roman"/>
          <w:color w:val="333333"/>
          <w:sz w:val="28"/>
          <w:szCs w:val="28"/>
          <w:lang w:eastAsia="ru-RU"/>
        </w:rPr>
        <w:t xml:space="preserve"> ст. 122 ТК РФ до истечения шести месяцев непрерывной работы оплачиваемый отпуск по заявлению работника должен быть предоставлен:</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женщинам - перед отпуском по беременности и родам или непосредственно после него;</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работникам в возрасте до восемнадцати лет;</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работникам, усыновившим ребенка (детей) в возрасте до трех месяцев;</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других случаях, предусмотренных федеральными законами.</w:t>
      </w:r>
    </w:p>
    <w:p w:rsidR="00FC2490" w:rsidRDefault="00FC2490" w:rsidP="00FC2490">
      <w:pPr>
        <w:shd w:val="clear" w:color="auto" w:fill="FFFFFF"/>
        <w:spacing w:after="0" w:line="240" w:lineRule="auto"/>
        <w:ind w:firstLine="708"/>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color w:val="333333"/>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sidRPr="00F9508D">
        <w:rPr>
          <w:rFonts w:ascii="Times New Roman" w:eastAsia="Times New Roman" w:hAnsi="Times New Roman" w:cs="Times New Roman"/>
          <w:b/>
          <w:bCs/>
          <w:color w:val="333333"/>
          <w:sz w:val="28"/>
          <w:szCs w:val="28"/>
          <w:lang w:eastAsia="ru-RU"/>
        </w:rPr>
        <w:t xml:space="preserve"> </w:t>
      </w: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Ужесточена административная ответственность за сброс мусора с транспортных средств вне специально отведенных мест</w:t>
      </w:r>
    </w:p>
    <w:p w:rsidR="00FC2490" w:rsidRPr="009657BF" w:rsidRDefault="00FC2490" w:rsidP="00FC249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lastRenderedPageBreak/>
        <w:t>Федеральный закон от 14.07.2022 № 287-ФЗ «О внесении изменений в Кодекс Российской Федерации об административных правонарушениях» ужесточил административную ответственность за сброс мусора с транспортных средств вне специально отведенных мест. Статья 8.2. КоАП РФ (несоблюдение требований в области охраны окружающей среды при обращении с отходами производства и потребления) дополнена частями 3.1 - 3.4, которые предусматривают административную ответственность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Данными нормами устанавливается административное наказание за аналогичные действия, если они совершены с использованием грузовых транспортных средств, прицепов к ним, тракторов и других самоходных машин. Законодателем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 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 Кроме того, закреплена возможность фиксации указанных правонарушений с помощью специальных технических средств, имеющих функции фото- и киносъемки, видеозаписи. Настоящий Федеральный закон вступил в силу со дня его официального опубликования, то есть с 14.07.2022, за исключением отдельных положений, вступающих в силу по истечении ста восьмидесяти дней после дня его официального опубликования.</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Смягчена административная ответственность за совершение административных правонарушений в области предпринимательской деятельности</w:t>
      </w:r>
    </w:p>
    <w:p w:rsidR="00FC2490" w:rsidRPr="009657BF" w:rsidRDefault="00FC2490" w:rsidP="00FC2490">
      <w:pPr>
        <w:spacing w:after="0" w:line="240" w:lineRule="auto"/>
        <w:jc w:val="center"/>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25 июля 2022 года вступают в силу изменения, внесенные Федеральным законом от 14.07.2022 № 290-ФЗ, который закрепил в том числе следующие положения при определении порядка привлечения к административной ответственности за совершение административных правонарушений в области предпринимательской деятельности. В частности, закреплены следующие положения: - в случае предотвращения лицом, совершившим правонарушение, вредных последствий данного правонарушения либо добровольного возмещения им причиненного ущерба административный штраф назначается в минимальном размере, предусмотренном санкцией применяемой нормы; - правило о замене административного штрафа на предупреждение за впервые совершенное правонарушение распространяется </w:t>
      </w:r>
      <w:r w:rsidRPr="009657BF">
        <w:rPr>
          <w:rFonts w:ascii="Times New Roman" w:eastAsia="Times New Roman" w:hAnsi="Times New Roman" w:cs="Times New Roman"/>
          <w:color w:val="333333"/>
          <w:sz w:val="28"/>
          <w:szCs w:val="28"/>
          <w:lang w:eastAsia="ru-RU"/>
        </w:rPr>
        <w:lastRenderedPageBreak/>
        <w:t>на всех субъектов административных правонарушений, выявленных в ходе осуществления государственного контроля, муниципального контроля; - административный штраф за административные правонарушения, выявленные в ходе осуществления государственного контроля, муниципального контроля, может быть уплачен в половинном размере в течение 20 дней со дня вынесения постановления о наложении административного штрафа.</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Об ужесточении ответственности за вождение без прав</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Федеральным законом от 14.07.2022 № 257-ФЗ статья 12.7 Кодекса Российской Федерации об административных правонарушениях (КоАП РФ) дополнена новой частью 4, предусматривающей ответственность за повторное управление транспортным средством водителем, лишенным права управления транспортными средствами, если такое действие не содержит признаков уголовно наказуемого деяния.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этом случае нарушителю грозит штраф в размере от 50 до 100 тыс. руб. либо обязательные работы на срок от 150 до 200 часов.</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Кроме того, Федеральным законом от 14.07.2022 № 258-ФЗ в Уголовный кодекс Российской Федерации (УК РФ) введена новая статья 264.3, частью 1 которой устанавливается ответственность за управление автомобилем, трамваем либо другим механическим транспортным средством лицом, ранее лишенным права управления транспортными средствами и подвергнутым административному наказанию за повторное управление транспортным средством по части 4 статьи 12.7 КоАП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При этом частью 2 статьи 264.3 УК РФ предусмотрена ответственность за совершение аналогичных деяний лицом, имеющим судимость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одного и более лиц.</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За совершение преступления по части 1 статьи 264.3 УК РФ предусматривается максимальное наказание в виде лишения свободы на срок до одного года с лишением права занимать определенные должности или заниматься определенной деятельностью на срок до двух лет, по части 2 – в виде лишения свободы сроком до двух лет с лишением права занимать определенные должности или заниматься определенной деятельностью на срок до трех лет.</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Вышеуказанные изменения вступают в силу с 25 июля 2022 года.</w:t>
      </w:r>
    </w:p>
    <w:p w:rsidR="00FC2490" w:rsidRPr="009657BF" w:rsidRDefault="00FC2490" w:rsidP="00FC2490">
      <w:pPr>
        <w:shd w:val="clear" w:color="auto" w:fill="FFFFFF"/>
        <w:spacing w:after="0" w:line="240" w:lineRule="auto"/>
        <w:rPr>
          <w:rFonts w:ascii="Times New Roman" w:eastAsia="Times New Roman" w:hAnsi="Times New Roman" w:cs="Times New Roman"/>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Pr="009657BF" w:rsidRDefault="00FC2490" w:rsidP="00FC249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О праве получения бесплатной</w:t>
      </w:r>
      <w:r>
        <w:rPr>
          <w:rFonts w:ascii="Times New Roman" w:eastAsia="Times New Roman" w:hAnsi="Times New Roman" w:cs="Times New Roman"/>
          <w:b/>
          <w:bCs/>
          <w:color w:val="333333"/>
          <w:sz w:val="28"/>
          <w:szCs w:val="28"/>
          <w:lang w:eastAsia="ru-RU"/>
        </w:rPr>
        <w:t xml:space="preserve"> информации о прописанных лицах</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lastRenderedPageBreak/>
        <w:t>Федеральный закон от 14.07.2022 № 304-ФЗ «О внесении изменений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 наделяет собственников жилого помещения правом на бесплатное получение информации о прописанных в них третьих лицах–в том числе иностранных гражданах–без их согласия.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Объем предоставляемых данных будет включать в себя сведения, позволяющие идентифицировать данных лиц лиц–Ф.И.О., дату</w:t>
      </w:r>
      <w:r w:rsidRPr="009657BF">
        <w:rPr>
          <w:rFonts w:ascii="Times New Roman" w:eastAsia="Times New Roman" w:hAnsi="Times New Roman" w:cs="Times New Roman"/>
          <w:color w:val="333333"/>
          <w:sz w:val="28"/>
          <w:szCs w:val="28"/>
          <w:lang w:eastAsia="ru-RU"/>
        </w:rPr>
        <w:br/>
        <w:t>и место рождения, дату регистрации по месту жительства (месту пребывания), а в отношении иностранных граждан–также информацию о гражданстве, дате и сроках регистрации по месту жительства и постановки на учет по месту пребывания. Порядок предоставления соответствующих сведений будет установлен МВД России.</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Нормативный акт вступает в силу с 01 января 2023 года.</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Деятельность</w:t>
      </w:r>
      <w:r>
        <w:rPr>
          <w:rFonts w:ascii="Times New Roman" w:eastAsia="Times New Roman" w:hAnsi="Times New Roman" w:cs="Times New Roman"/>
          <w:b/>
          <w:bCs/>
          <w:color w:val="333333"/>
          <w:sz w:val="28"/>
          <w:szCs w:val="28"/>
          <w:lang w:eastAsia="ru-RU"/>
        </w:rPr>
        <w:t xml:space="preserve"> коллекторов ограничена законом</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657BF">
        <w:rPr>
          <w:rFonts w:ascii="Times New Roman" w:eastAsia="Times New Roman" w:hAnsi="Times New Roman" w:cs="Times New Roman"/>
          <w:color w:val="333333"/>
          <w:sz w:val="28"/>
          <w:szCs w:val="28"/>
          <w:lang w:eastAsia="ru-RU"/>
        </w:rPr>
        <w:t>микрофинансовых</w:t>
      </w:r>
      <w:proofErr w:type="spellEnd"/>
      <w:r w:rsidRPr="009657BF">
        <w:rPr>
          <w:rFonts w:ascii="Times New Roman" w:eastAsia="Times New Roman" w:hAnsi="Times New Roman" w:cs="Times New Roman"/>
          <w:color w:val="333333"/>
          <w:sz w:val="28"/>
          <w:szCs w:val="28"/>
          <w:lang w:eastAsia="ru-RU"/>
        </w:rPr>
        <w:t xml:space="preserve"> организациях» от 03.07.2016 № 230-ФЗ, деятельность коллекторов строго ограничена.</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Коллектор при встрече и телефонном разговоре обязан сообщить должнику наименование кредитора, </w:t>
      </w:r>
      <w:proofErr w:type="spellStart"/>
      <w:r w:rsidRPr="009657BF">
        <w:rPr>
          <w:rFonts w:ascii="Times New Roman" w:eastAsia="Times New Roman" w:hAnsi="Times New Roman" w:cs="Times New Roman"/>
          <w:color w:val="333333"/>
          <w:sz w:val="28"/>
          <w:szCs w:val="28"/>
          <w:lang w:eastAsia="ru-RU"/>
        </w:rPr>
        <w:t>коллекторской</w:t>
      </w:r>
      <w:proofErr w:type="spellEnd"/>
      <w:r w:rsidRPr="009657BF">
        <w:rPr>
          <w:rFonts w:ascii="Times New Roman" w:eastAsia="Times New Roman" w:hAnsi="Times New Roman" w:cs="Times New Roman"/>
          <w:color w:val="333333"/>
          <w:sz w:val="28"/>
          <w:szCs w:val="28"/>
          <w:lang w:eastAsia="ru-RU"/>
        </w:rPr>
        <w:t xml:space="preserve"> организации, а также свои фамилию, имя, отчество.</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При личной встрече с коллектором необходимо попросить предъявить документ, удостоверяющий личность, доверенность, подтверждающую его полномочия и копию свидетельства о внесении сведений о </w:t>
      </w:r>
      <w:proofErr w:type="spellStart"/>
      <w:r w:rsidRPr="009657BF">
        <w:rPr>
          <w:rFonts w:ascii="Times New Roman" w:eastAsia="Times New Roman" w:hAnsi="Times New Roman" w:cs="Times New Roman"/>
          <w:color w:val="333333"/>
          <w:sz w:val="28"/>
          <w:szCs w:val="28"/>
          <w:lang w:eastAsia="ru-RU"/>
        </w:rPr>
        <w:t>коллекторской</w:t>
      </w:r>
      <w:proofErr w:type="spellEnd"/>
      <w:r w:rsidRPr="009657BF">
        <w:rPr>
          <w:rFonts w:ascii="Times New Roman" w:eastAsia="Times New Roman" w:hAnsi="Times New Roman" w:cs="Times New Roman"/>
          <w:color w:val="333333"/>
          <w:sz w:val="28"/>
          <w:szCs w:val="28"/>
          <w:lang w:eastAsia="ru-RU"/>
        </w:rPr>
        <w:t xml:space="preserve"> организации в государственный реестр.</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Личные встречи и телефонные переговоры с должником допустимы только в рабочие дни в период с 8 до 22 часов, в выходные и нерабочие праздничные дни – с 9 до 20 часов по местному времени по месту жительства должника или по месту его пребывания.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Ограничивается частота взаимодействия коллекторов с должником: личные встречи допустимы не более одного раза в неделю; телефонные переговоры – один раз в сутки, два раза в неделю, восемь раз в месяц; телеграфные сообщения и сообщения по сетям электросвязи – два раза в сутки, четыре раза в неделю, шестнадцать раз в месяц.</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Коллектор не имеет права изымать имущество граждан.</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В случае превышения своих полномочий, а также нарушения законодательства о защите прав и законных интересов граждан при </w:t>
      </w:r>
      <w:r w:rsidRPr="009657BF">
        <w:rPr>
          <w:rFonts w:ascii="Times New Roman" w:eastAsia="Times New Roman" w:hAnsi="Times New Roman" w:cs="Times New Roman"/>
          <w:color w:val="333333"/>
          <w:sz w:val="28"/>
          <w:szCs w:val="28"/>
          <w:lang w:eastAsia="ru-RU"/>
        </w:rPr>
        <w:lastRenderedPageBreak/>
        <w:t xml:space="preserve">осуществлении </w:t>
      </w:r>
      <w:proofErr w:type="spellStart"/>
      <w:r w:rsidRPr="009657BF">
        <w:rPr>
          <w:rFonts w:ascii="Times New Roman" w:eastAsia="Times New Roman" w:hAnsi="Times New Roman" w:cs="Times New Roman"/>
          <w:color w:val="333333"/>
          <w:sz w:val="28"/>
          <w:szCs w:val="28"/>
          <w:lang w:eastAsia="ru-RU"/>
        </w:rPr>
        <w:t>коллекторской</w:t>
      </w:r>
      <w:proofErr w:type="spellEnd"/>
      <w:r w:rsidRPr="009657BF">
        <w:rPr>
          <w:rFonts w:ascii="Times New Roman" w:eastAsia="Times New Roman" w:hAnsi="Times New Roman" w:cs="Times New Roman"/>
          <w:color w:val="333333"/>
          <w:sz w:val="28"/>
          <w:szCs w:val="28"/>
          <w:lang w:eastAsia="ru-RU"/>
        </w:rPr>
        <w:t xml:space="preserve"> деятельности коллекторы могут понести административную и уголовную ответственность.</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случае нарушения прав, граждане вправе подать жалобу на действия коллекторов в органы прокуратуры, а также обжаловать действия коллекторов в судебном порядке.</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Об изменениях в</w:t>
      </w:r>
      <w:r>
        <w:rPr>
          <w:rFonts w:ascii="Times New Roman" w:eastAsia="Times New Roman" w:hAnsi="Times New Roman" w:cs="Times New Roman"/>
          <w:b/>
          <w:bCs/>
          <w:color w:val="333333"/>
          <w:sz w:val="28"/>
          <w:szCs w:val="28"/>
          <w:lang w:eastAsia="ru-RU"/>
        </w:rPr>
        <w:t xml:space="preserve"> ФЗ "О потребительском кредите"</w:t>
      </w:r>
    </w:p>
    <w:p w:rsidR="00FC2490" w:rsidRPr="009657BF" w:rsidRDefault="00FC2490" w:rsidP="00FC2490">
      <w:pPr>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соответствии с Федеральным законом от 02.07.2021 года N 329-ФЗ «О внесении изменений в Федеральный закон «О потребительском кредите (займе)» с 3 июля 2022 года начали действовать поправки, направленные на укрепление гарантий защиты прав и интересов заемщиков при потребительском кредитовании.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Так теперь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или ее часть. Это делается без предварительного уведомления кредитора, проценты выплачиваются за фактический срок кредитования.</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Вместе с тем уточняется порядок досрочного возврата кредита или его части в случае, если при таком возврате сумма денежных средств на банковском счете, который используется для осуществления операций, связанных с исполнением обязательств по договору потребительского кредита, или внесенная им кредитору сумма денежных средств окажется меньше суммы, указанной заемщиком в уведомлении о полном или частичном досрочном возврате кредита. Кредитор учтет сумму на таком банковском счете или внесенную кредитору в счет частичного досрочного возврата кредита, но в течение трех рабочих дней проинформирует заемщика о размере его текущей задолженности перед кредитором по договору потребительского кредита. В договоре потребительского кредита разрешено прописывать обязанность кредитора в указанном случае получить согласие заемщика на учет суммы на банковском счете, который по условиям договора используется для осуществления операций, связанных с исполнением обязательств по договору, или внесенной кредитору, в счет частичного досрочного возврата потребительского кредита, а также порядок действий кредитора при отсутствии такого согласия.</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Выплаты выходных пособий при</w:t>
      </w:r>
      <w:r>
        <w:rPr>
          <w:rFonts w:ascii="Times New Roman" w:eastAsia="Times New Roman" w:hAnsi="Times New Roman" w:cs="Times New Roman"/>
          <w:b/>
          <w:bCs/>
          <w:color w:val="333333"/>
          <w:sz w:val="28"/>
          <w:szCs w:val="28"/>
          <w:lang w:eastAsia="ru-RU"/>
        </w:rPr>
        <w:t xml:space="preserve"> расторжении трудового договора</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При расторжении трудового договора по определенным основаниям работодатель обязан выплатить работнику выходное пособие.</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lastRenderedPageBreak/>
        <w:t>Выходное пособие выплачивается работнику в день увольнения в соответствии с приказом, в котором указано соответствующее основание увольнения.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Размер выходного пособия зависит от основания, по которому происходит увольнение работника.</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(статья 307 Трудового кодекса Российской Федерации).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Если трудовой договор не содержит таких условий, то выплаты работнику работодателем-физическим лицом не производятся.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При расторжении трудового договора с работником в связи с:</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восстановлением на работе работника, ранее выполнявшего эту работу (п. 2 ч. 1 ст. 83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отказом работника от перевода на работу в другую местность вместе с работодателем (п. 9 ч. 1 ст. 77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(ст. 327.7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работник имеет право на выходное пособие в размере двухнедельного среднего заработка (ч. 7 ст. 178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случае прекращения трудового договора с работником вследствие нарушения установленных ТК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(ч. 3 ст. 84. 1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При расторжении трудового договора в связи с:</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ликвидацией организации (п. 1 ч. 1 ст. 81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сокращением численности или штата работников организации (п. 2 ч. 1 ст. 81 ТК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lastRenderedPageBreak/>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Внесены изменения в Жилищный кодекс Российской Федерации в части порядка выбора управляющей компании</w:t>
      </w:r>
    </w:p>
    <w:p w:rsidR="00FC2490" w:rsidRDefault="00FC2490" w:rsidP="00FC249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Федеральным законом от 11.06.2022 № 165-ФЗ внесены изменения в Жилищный кодекс Российской Федерации.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Изменения заключаются в том, что на общем собрании можно будет выбрать управляющую компанию, если решение примут более чем половиной голосов всех собственников помещений в многоквартирном доме. Данный порядок необходимо соблюдать и при определении способа управления домом.</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настоящее время действует порядок, согласно которому решения принимаются большинством голосов участников собрания.</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Вышеуказанные изменения вступят в силу с 1 сентября 2022 года.</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Усилена административная ответственность за нарушение правил пожарной безопасности</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Федеральным законом от 28.05.2022 № 141-ФЗ внесены изменения в Кодекс Российской Федерации об административных правонарушениях (далее – КоАП РФ) в части увеличения размеров административных штрафов за нарушение правил пожарной безопасности.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В частности, санкция части 1 статьи 20.4 КоАП РФ теперь предусматривает наказание за нарушение требований пожарной безопасности в виде предупреждения или наложения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Размеры административного наказания увеличились также по частям 2, 2.1, 6, 6.1 статьи 20.4 КоАП РФ.</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Изменения коснулись также санкции статьи 8.32 КоАП РФ «Нарушение правил пожарной безопасности в лесах», согласно части 1 которой предусмотрено наказание в виде предупреждения или наложения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Конституционный Суд Российской Федерации определил правило о порядке исчисления срока давности привлечения к административной ответственности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В Постановлении Конституционного Суда Российской Федерации от 17.05.2022 № 19-П «По делу о проверке конституционности части 1 статьи 4.5 Кодекса Российской Федерации об административных правонарушениях в связи с жалобой гражданки О.А. </w:t>
      </w:r>
      <w:proofErr w:type="spellStart"/>
      <w:r w:rsidRPr="009657BF">
        <w:rPr>
          <w:rFonts w:ascii="Times New Roman" w:eastAsia="Times New Roman" w:hAnsi="Times New Roman" w:cs="Times New Roman"/>
          <w:color w:val="333333"/>
          <w:sz w:val="28"/>
          <w:szCs w:val="28"/>
          <w:lang w:eastAsia="ru-RU"/>
        </w:rPr>
        <w:t>Мельниковой»Из</w:t>
      </w:r>
      <w:proofErr w:type="spellEnd"/>
      <w:r w:rsidRPr="009657BF">
        <w:rPr>
          <w:rFonts w:ascii="Times New Roman" w:eastAsia="Times New Roman" w:hAnsi="Times New Roman" w:cs="Times New Roman"/>
          <w:color w:val="333333"/>
          <w:sz w:val="28"/>
          <w:szCs w:val="28"/>
          <w:lang w:eastAsia="ru-RU"/>
        </w:rPr>
        <w:t xml:space="preserve"> текста Постановления следует: «Впредь до внесения в законодательство об административных правонарушениях изменений, вытекающих из настоящего Постановления, исчисление срока давности привлечения к административной ответственности в соответствии с частью 1 статьи 4.5 КоАП РФ должно осуществляться начиная со дня совершения административного правонарушения.</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Таким образом, Конституционный Суд Российской Федерации установил единое правило: срок нужно считать со дня совершения нарушения.</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В Уголовно-процессуальный кодекс России внесены изменения в части особенностей рассмотрения отдельных категорий жалоб</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Федеральным законом от 11.06.2022 № 181-ФЗ внесены изменения в Уголовно-процессуальный кодекс Российской Федерации в статью 125.1 «Особенности рассмотрения отдельных категорий жалоб», а именно статья дополнена частями 4-6.</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Так, предусмотрено, что жалоба на постановление дознавателя, следователя или прокурора, которым определены размеры сумм, подлежащих выплате потерпевшему на покрытие расходов, связанных с выплатой вознаграждения его представителю, рассматривается судьей по правилам, предусмотренным статьей 125 настоящего Кодекса, с особенностями, установленными настоящей статьей.            </w:t>
      </w:r>
    </w:p>
    <w:p w:rsidR="00FC2490"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Данные изменения вступили в силу с 22.06.2022.</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Утвержден порядок межведомственного взаимодействия ПФР и федеральных органов исполнительной власти при обеспечении процесса выявления граждан, нуждающихся в получении мер социальной защиты (поддержки)</w:t>
      </w:r>
    </w:p>
    <w:p w:rsidR="00FC2490" w:rsidRPr="009657BF" w:rsidRDefault="00FC2490" w:rsidP="00FC2490">
      <w:pPr>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 xml:space="preserve">Постановлением Правительства РФ от 09.07.2022 № 1230 "О внесении изменений в постановление Правительства Российской Федерации от 16 августа 2021 г. № 1342 в Положение о Единой государственной информационной системе социального обеспечения внесены изменения. Федеральным законом «О государственной социальной помощи» определено назначение Единой государственной информационной системе социального обеспечения. В частности в перечень ее задач входит: -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 контроль соблюдения гарантированного </w:t>
      </w:r>
      <w:r w:rsidRPr="009657BF">
        <w:rPr>
          <w:rFonts w:ascii="Times New Roman" w:eastAsia="Times New Roman" w:hAnsi="Times New Roman" w:cs="Times New Roman"/>
          <w:color w:val="333333"/>
          <w:sz w:val="28"/>
          <w:szCs w:val="28"/>
          <w:lang w:eastAsia="ru-RU"/>
        </w:rPr>
        <w:lastRenderedPageBreak/>
        <w:t>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 В соответствии с внесенными изменениями помимо ранее определенных сведений, подлежащих включению в состав информации, размещаемой в Единой государственной информационной системе социального обеспечения, включен новый раздел "Сведения о семьях (включая семьи из лиц, не имеющих семейных связей), нуждающихся в получении мер социальной защиты (поддержки), а также сведения об их доходах, имуществе". Установлено, что до 1 января 2023 г. сведения о физических лицах и родственных и (или) семейных связях физических лиц, необходимые для обеспечения процесса выявления граждан, нуждающихся в получении мер социальной защиты (поддержки), ПФР формирует на основании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Настоящее Постановление вступает в силу с 1 декабря 2022 г., за исключением отдельных положений, вступающих в силу в иные сроки.</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p>
    <w:p w:rsidR="00FC2490" w:rsidRDefault="00FC2490" w:rsidP="00FC249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2490"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657BF">
        <w:rPr>
          <w:rFonts w:ascii="Times New Roman" w:eastAsia="Times New Roman" w:hAnsi="Times New Roman" w:cs="Times New Roman"/>
          <w:b/>
          <w:bCs/>
          <w:color w:val="333333"/>
          <w:sz w:val="28"/>
          <w:szCs w:val="28"/>
          <w:lang w:eastAsia="ru-RU"/>
        </w:rPr>
        <w:t>О внесе</w:t>
      </w:r>
      <w:r>
        <w:rPr>
          <w:rFonts w:ascii="Times New Roman" w:eastAsia="Times New Roman" w:hAnsi="Times New Roman" w:cs="Times New Roman"/>
          <w:b/>
          <w:bCs/>
          <w:color w:val="333333"/>
          <w:sz w:val="28"/>
          <w:szCs w:val="28"/>
          <w:lang w:eastAsia="ru-RU"/>
        </w:rPr>
        <w:t>нии изменений в ст.401.3 УПК РФ</w:t>
      </w:r>
    </w:p>
    <w:p w:rsidR="00FC2490" w:rsidRPr="009657BF" w:rsidRDefault="00FC2490" w:rsidP="00FC24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Федеральным законом от 28.06.2022 № 216-ФЗ «О внесении изменений в Уголовно-процессуальный кодекс Российской Федерации» в статью 401.3 УПК РФ внесено изменение, согласно которому в порядке сплошной кассации (когда кассационные жалобы приносятся через суд первой инстанции, вынесший судебное решение) могут быть обжалованы только те судебные решения, которые рассматривались в суде апелляционной инстанции.</w:t>
      </w:r>
    </w:p>
    <w:p w:rsidR="00FC2490" w:rsidRPr="009657BF" w:rsidRDefault="00FC2490" w:rsidP="00FC249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657BF">
        <w:rPr>
          <w:rFonts w:ascii="Times New Roman" w:eastAsia="Times New Roman" w:hAnsi="Times New Roman" w:cs="Times New Roman"/>
          <w:color w:val="333333"/>
          <w:sz w:val="28"/>
          <w:szCs w:val="28"/>
          <w:lang w:eastAsia="ru-RU"/>
        </w:rPr>
        <w:t>Кассационные жалоба либо представление на судебные решения, которые не были предметом рассмотрения суда апелляционной инстанции, подаются непосредственно в суд кассационной инстанции, то есть в порядке выборочной кассации.</w:t>
      </w:r>
    </w:p>
    <w:p w:rsidR="006D2DBE" w:rsidRPr="006D2DBE" w:rsidRDefault="00FC2490" w:rsidP="00FC2490">
      <w:pPr>
        <w:shd w:val="clear" w:color="auto" w:fill="FFFFFF"/>
        <w:spacing w:after="0" w:line="240" w:lineRule="auto"/>
        <w:ind w:firstLine="709"/>
        <w:jc w:val="both"/>
        <w:rPr>
          <w:rFonts w:ascii="Times New Roman" w:hAnsi="Times New Roman" w:cs="Times New Roman"/>
          <w:b/>
          <w:sz w:val="36"/>
          <w:szCs w:val="36"/>
        </w:rPr>
      </w:pPr>
      <w:r w:rsidRPr="009657BF">
        <w:rPr>
          <w:rFonts w:ascii="Times New Roman" w:eastAsia="Times New Roman" w:hAnsi="Times New Roman" w:cs="Times New Roman"/>
          <w:color w:val="333333"/>
          <w:sz w:val="28"/>
          <w:szCs w:val="28"/>
          <w:lang w:eastAsia="ru-RU"/>
        </w:rPr>
        <w:t>Кроме того, уточнены (конкретизированы) полномочия судов кассационной и надзорной инстанции при отмене решения нижестоящего суда кассационной инстанции. Так, суд кассационной инстанции вправе оставить приговор без изменения или изменить приговор, определение или постановление суда, а также изменить решение суда кассационной инстанции и (или) последующие судебные решения.</w:t>
      </w:r>
      <w:bookmarkStart w:id="0" w:name="_GoBack"/>
      <w:bookmarkEnd w:id="0"/>
    </w:p>
    <w:sectPr w:rsidR="006D2DBE" w:rsidRPr="006D2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0614B"/>
    <w:multiLevelType w:val="hybridMultilevel"/>
    <w:tmpl w:val="74EC002A"/>
    <w:lvl w:ilvl="0" w:tplc="B0A2EC46">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80EA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0406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38CEE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E21C4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4279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CE188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8EB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C1B7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51A62E4"/>
    <w:multiLevelType w:val="hybridMultilevel"/>
    <w:tmpl w:val="1E8888A2"/>
    <w:lvl w:ilvl="0" w:tplc="49B40D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1043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AC8C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CCFF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4CD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6BD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AF9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A4E4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030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86"/>
    <w:rsid w:val="006948DA"/>
    <w:rsid w:val="006D2DBE"/>
    <w:rsid w:val="009E7003"/>
    <w:rsid w:val="00E85786"/>
    <w:rsid w:val="00FC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514"/>
  <w15:chartTrackingRefBased/>
  <w15:docId w15:val="{56918785-364B-4C4D-9237-746C9803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D2DBE"/>
    <w:pPr>
      <w:keepNext/>
      <w:keepLines/>
      <w:spacing w:after="0" w:line="238" w:lineRule="auto"/>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DBE"/>
    <w:rPr>
      <w:rFonts w:ascii="Times New Roman" w:eastAsia="Times New Roman" w:hAnsi="Times New Roman" w:cs="Times New Roman"/>
      <w:b/>
      <w:color w:val="000000"/>
      <w:sz w:val="28"/>
      <w:lang w:eastAsia="ru-RU"/>
    </w:rPr>
  </w:style>
  <w:style w:type="paragraph" w:styleId="a3">
    <w:name w:val="Normal (Web)"/>
    <w:basedOn w:val="a"/>
    <w:uiPriority w:val="99"/>
    <w:semiHidden/>
    <w:unhideWhenUsed/>
    <w:rsid w:val="00FC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8764</Words>
  <Characters>49958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 Алексей Алексеевич</dc:creator>
  <cp:keywords/>
  <dc:description/>
  <cp:lastModifiedBy>Осипов Алексей Алексеевич</cp:lastModifiedBy>
  <cp:revision>2</cp:revision>
  <dcterms:created xsi:type="dcterms:W3CDTF">2022-07-26T13:54:00Z</dcterms:created>
  <dcterms:modified xsi:type="dcterms:W3CDTF">2022-07-26T14:42:00Z</dcterms:modified>
</cp:coreProperties>
</file>